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faf4" w14:textId="293f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25 маусымдағы № 277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24 желтоқсандағы № 563 қаулысы. Қостанай облысының Әділет департаментінде 2018 жылғы 28 желтоқсанда № 8218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 регламенттерін бекіту туралы" 2015 жылғы 25 маусымдағы </w:t>
      </w:r>
      <w:r>
        <w:rPr>
          <w:rFonts w:ascii="Times New Roman"/>
          <w:b w:val="false"/>
          <w:i w:val="false"/>
          <w:color w:val="000000"/>
          <w:sz w:val="28"/>
        </w:rPr>
        <w:t>№ 277</w:t>
      </w:r>
      <w:r>
        <w:rPr>
          <w:rFonts w:ascii="Times New Roman"/>
          <w:b w:val="false"/>
          <w:i w:val="false"/>
          <w:color w:val="000000"/>
          <w:sz w:val="28"/>
        </w:rPr>
        <w:t xml:space="preserve"> қаулысына (2015 жылғы 14 тамызда "Әділет" ақпараттық-құқықтық жүйесінде жарияланған, Нормативтік құқықтық актілерді мемлекеттік тіркеу тізілімінде № 5780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мемлекеттік тілдегі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xml:space="preserve">
      "2)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мекемесіне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563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277 қаулысымен бекітілген</w:t>
            </w:r>
          </w:p>
        </w:tc>
      </w:tr>
    </w:tbl>
    <w:bookmarkStart w:name="z18" w:id="1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мемлекеттiк көрсетiлетiн қызмет регламентi</w:t>
      </w:r>
    </w:p>
    <w:bookmarkEnd w:id="12"/>
    <w:bookmarkStart w:name="z19" w:id="13"/>
    <w:p>
      <w:pPr>
        <w:spacing w:after="0"/>
        <w:ind w:left="0"/>
        <w:jc w:val="left"/>
      </w:pPr>
      <w:r>
        <w:rPr>
          <w:rFonts w:ascii="Times New Roman"/>
          <w:b/>
          <w:i w:val="false"/>
          <w:color w:val="000000"/>
        </w:rPr>
        <w:t xml:space="preserve"> 1. Жалпы ережелер</w:t>
      </w:r>
    </w:p>
    <w:bookmarkEnd w:id="13"/>
    <w:bookmarkStart w:name="z20" w:id="14"/>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қызметін (бұдан әрі – мемлекеттік көрсетілетін қызмет) барлық үлгідегі және түрдегі мектепке дейінгі ұйымдар (бұдан әрі – көрсетілетін қызметті беруші) көрсетеді.</w:t>
      </w:r>
    </w:p>
    <w:bookmarkEnd w:id="14"/>
    <w:bookmarkStart w:name="z21" w:id="15"/>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 көрсетілетін қызметті берушінің кеңсесі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қызмет көрсету нысаны: қағаз түрінде.</w:t>
      </w:r>
    </w:p>
    <w:bookmarkEnd w:id="16"/>
    <w:bookmarkStart w:name="z23" w:id="17"/>
    <w:p>
      <w:pPr>
        <w:spacing w:after="0"/>
        <w:ind w:left="0"/>
        <w:jc w:val="both"/>
      </w:pPr>
      <w:r>
        <w:rPr>
          <w:rFonts w:ascii="Times New Roman"/>
          <w:b w:val="false"/>
          <w:i w:val="false"/>
          <w:color w:val="000000"/>
          <w:sz w:val="28"/>
        </w:rPr>
        <w:t xml:space="preserve">
      3. Мемлекеттік қызмет көрсету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10981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w:t>
      </w:r>
    </w:p>
    <w:bookmarkEnd w:id="17"/>
    <w:bookmarkStart w:name="z24" w:id="1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8"/>
    <w:bookmarkStart w:name="z25" w:id="19"/>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9"/>
    <w:bookmarkStart w:name="z26"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алушының қабылдауы болып табылады.</w:t>
      </w:r>
    </w:p>
    <w:bookmarkEnd w:id="20"/>
    <w:bookmarkStart w:name="z27" w:id="21"/>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21"/>
    <w:bookmarkStart w:name="z28" w:id="2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5 (бес) минут.</w:t>
      </w:r>
    </w:p>
    <w:bookmarkEnd w:id="22"/>
    <w:bookmarkStart w:name="z29" w:id="23"/>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bookmarkEnd w:id="23"/>
    <w:bookmarkStart w:name="z30" w:id="24"/>
    <w:p>
      <w:pPr>
        <w:spacing w:after="0"/>
        <w:ind w:left="0"/>
        <w:jc w:val="both"/>
      </w:pPr>
      <w:r>
        <w:rPr>
          <w:rFonts w:ascii="Times New Roman"/>
          <w:b w:val="false"/>
          <w:i w:val="false"/>
          <w:color w:val="000000"/>
          <w:sz w:val="28"/>
        </w:rPr>
        <w:t>
      Рәсімнің (іс-қимылдың) нәтижесі – көрсетілетін қызметті алушының құжаттар топтамасын тіркеу;</w:t>
      </w:r>
    </w:p>
    <w:bookmarkEnd w:id="24"/>
    <w:bookmarkStart w:name="z31" w:id="25"/>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5 (бес) минут.</w:t>
      </w:r>
    </w:p>
    <w:bookmarkEnd w:id="25"/>
    <w:bookmarkStart w:name="z32" w:id="26"/>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6"/>
    <w:bookmarkStart w:name="z33" w:id="2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қол қою үшін береді, 20 (жиырма) минут.</w:t>
      </w:r>
    </w:p>
    <w:bookmarkEnd w:id="27"/>
    <w:bookmarkStart w:name="z34" w:id="28"/>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8"/>
    <w:bookmarkStart w:name="z35" w:id="2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жібереді, 5 (бес) минут.</w:t>
      </w:r>
    </w:p>
    <w:bookmarkEnd w:id="29"/>
    <w:bookmarkStart w:name="z36" w:id="30"/>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30"/>
    <w:bookmarkStart w:name="z37" w:id="31"/>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31"/>
    <w:bookmarkStart w:name="z38" w:id="32"/>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bookmarkEnd w:id="32"/>
    <w:bookmarkStart w:name="z39" w:id="33"/>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33"/>
    <w:bookmarkStart w:name="z40"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4"/>
    <w:bookmarkStart w:name="z41"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2"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3"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4"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8"/>
    <w:bookmarkStart w:name="z45" w:id="3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көрсетілетін қызметті берушінің басшысына береді, 5 (бес) минут.</w:t>
      </w:r>
    </w:p>
    <w:bookmarkEnd w:id="39"/>
    <w:bookmarkStart w:name="z46" w:id="40"/>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bookmarkEnd w:id="40"/>
    <w:bookmarkStart w:name="z47" w:id="4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орындау үшін береді, 5 (бес) минут;</w:t>
      </w:r>
    </w:p>
    <w:bookmarkEnd w:id="41"/>
    <w:bookmarkStart w:name="z48" w:id="4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және көрсетілетін қызметті берушінің басшысына қол қою үшін береді, 20 (жиырма) минут;</w:t>
      </w:r>
    </w:p>
    <w:bookmarkEnd w:id="42"/>
    <w:bookmarkStart w:name="z49" w:id="4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кеңсесіне жібереді, 5 (бес) минут;</w:t>
      </w:r>
    </w:p>
    <w:bookmarkEnd w:id="43"/>
    <w:bookmarkStart w:name="z50" w:id="4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44"/>
    <w:bookmarkStart w:name="z51" w:id="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5"/>
    <w:bookmarkStart w:name="z52" w:id="46"/>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bookmarkStart w:name="z53" w:id="47"/>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балаларды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5" w:id="48"/>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көрсетудің бизнес – процестерінің анықтамалығы</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563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25 маусымдағы</w:t>
            </w:r>
            <w:r>
              <w:br/>
            </w:r>
            <w:r>
              <w:rPr>
                <w:rFonts w:ascii="Times New Roman"/>
                <w:b w:val="false"/>
                <w:i w:val="false"/>
                <w:color w:val="000000"/>
                <w:sz w:val="20"/>
              </w:rPr>
              <w:t>№ 277 қаулысымен бекітілген</w:t>
            </w:r>
          </w:p>
        </w:tc>
      </w:tr>
    </w:tbl>
    <w:bookmarkStart w:name="z60" w:id="5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мемлекеттiк көрсетiлетiн қызмет регламентi</w:t>
      </w:r>
    </w:p>
    <w:bookmarkEnd w:id="51"/>
    <w:bookmarkStart w:name="z61" w:id="52"/>
    <w:p>
      <w:pPr>
        <w:spacing w:after="0"/>
        <w:ind w:left="0"/>
        <w:jc w:val="left"/>
      </w:pPr>
      <w:r>
        <w:rPr>
          <w:rFonts w:ascii="Times New Roman"/>
          <w:b/>
          <w:i w:val="false"/>
          <w:color w:val="000000"/>
        </w:rPr>
        <w:t xml:space="preserve"> 1. Жалпы ережелер</w:t>
      </w:r>
    </w:p>
    <w:bookmarkEnd w:id="52"/>
    <w:bookmarkStart w:name="z62" w:id="5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қызметін (бұдан әрі – мемлекеттік көрсетілетін қызмет) облыстардың, қалалардың,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53"/>
    <w:bookmarkStart w:name="z63"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4"/>
    <w:bookmarkStart w:name="z64" w:id="55"/>
    <w:p>
      <w:pPr>
        <w:spacing w:after="0"/>
        <w:ind w:left="0"/>
        <w:jc w:val="both"/>
      </w:pPr>
      <w:r>
        <w:rPr>
          <w:rFonts w:ascii="Times New Roman"/>
          <w:b w:val="false"/>
          <w:i w:val="false"/>
          <w:color w:val="000000"/>
          <w:sz w:val="28"/>
        </w:rPr>
        <w:t>
      1) көрсетілетін қызметті берушінің кеңсесі;</w:t>
      </w:r>
    </w:p>
    <w:bookmarkEnd w:id="55"/>
    <w:bookmarkStart w:name="z65" w:id="5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56"/>
    <w:bookmarkStart w:name="z66" w:id="57"/>
    <w:p>
      <w:pPr>
        <w:spacing w:after="0"/>
        <w:ind w:left="0"/>
        <w:jc w:val="both"/>
      </w:pPr>
      <w:r>
        <w:rPr>
          <w:rFonts w:ascii="Times New Roman"/>
          <w:b w:val="false"/>
          <w:i w:val="false"/>
          <w:color w:val="000000"/>
          <w:sz w:val="28"/>
        </w:rPr>
        <w:t>
      3) "электрондық үкіметтің" www.еgоv.kz веб-порталы (бұдан әрі – Портал) арқылы жүзеге асырылады.</w:t>
      </w:r>
    </w:p>
    <w:bookmarkEnd w:id="57"/>
    <w:bookmarkStart w:name="z67" w:id="58"/>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және (немесе) қағаз түрінде.</w:t>
      </w:r>
    </w:p>
    <w:bookmarkEnd w:id="58"/>
    <w:bookmarkStart w:name="z68" w:id="59"/>
    <w:p>
      <w:pPr>
        <w:spacing w:after="0"/>
        <w:ind w:left="0"/>
        <w:jc w:val="both"/>
      </w:pPr>
      <w:r>
        <w:rPr>
          <w:rFonts w:ascii="Times New Roman"/>
          <w:b w:val="false"/>
          <w:i w:val="false"/>
          <w:color w:val="000000"/>
          <w:sz w:val="28"/>
        </w:rPr>
        <w:t xml:space="preserve">
      3.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Қазақстан Республикасы Білім және ғылым министрінің 2015 жылғы 7 сәуірдегі </w:t>
      </w:r>
      <w:r>
        <w:rPr>
          <w:rFonts w:ascii="Times New Roman"/>
          <w:b w:val="false"/>
          <w:i w:val="false"/>
          <w:color w:val="000000"/>
          <w:sz w:val="28"/>
        </w:rPr>
        <w:t>№ 172</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бұйрығымен (Нормативтік құқықтық актілерді мемлекеттік тіркеу тізілімінде № 10981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59"/>
    <w:bookmarkStart w:name="z69" w:id="60"/>
    <w:p>
      <w:pPr>
        <w:spacing w:after="0"/>
        <w:ind w:left="0"/>
        <w:jc w:val="both"/>
      </w:pPr>
      <w:r>
        <w:rPr>
          <w:rFonts w:ascii="Times New Roman"/>
          <w:b w:val="false"/>
          <w:i w:val="false"/>
          <w:color w:val="000000"/>
          <w:sz w:val="28"/>
        </w:rPr>
        <w:t>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bookmarkEnd w:id="60"/>
    <w:bookmarkStart w:name="z70" w:id="61"/>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61"/>
    <w:bookmarkStart w:name="z71" w:id="62"/>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62"/>
    <w:bookmarkStart w:name="z72" w:id="63"/>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63"/>
    <w:bookmarkStart w:name="z73" w:id="6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алушының қабылдауы болып табылады.</w:t>
      </w:r>
    </w:p>
    <w:bookmarkEnd w:id="64"/>
    <w:bookmarkStart w:name="z74" w:id="65"/>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65"/>
    <w:bookmarkStart w:name="z75" w:id="6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оларды тіркеуді жүзеге асырады, егер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және көрсетілетін қызметті берушінің басшысына береді, 5 (бес) минут.</w:t>
      </w:r>
    </w:p>
    <w:bookmarkEnd w:id="66"/>
    <w:bookmarkStart w:name="z76" w:id="6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bookmarkEnd w:id="67"/>
    <w:bookmarkStart w:name="z77" w:id="68"/>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68"/>
    <w:bookmarkStart w:name="z78" w:id="6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және көрсетілетін қызметті берушінің жауапты орындаушысына құжаттар топтамасын береді, 5 (бес) минут.</w:t>
      </w:r>
    </w:p>
    <w:bookmarkEnd w:id="69"/>
    <w:bookmarkStart w:name="z79" w:id="70"/>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0"/>
    <w:bookmarkStart w:name="z80" w:id="7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қол қою үшін береді, 20 (жиырма) минут.</w:t>
      </w:r>
    </w:p>
    <w:bookmarkEnd w:id="71"/>
    <w:bookmarkStart w:name="z81" w:id="7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2"/>
    <w:bookmarkStart w:name="z82" w:id="7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5 (бес) минут.</w:t>
      </w:r>
    </w:p>
    <w:bookmarkEnd w:id="73"/>
    <w:bookmarkStart w:name="z83" w:id="74"/>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74"/>
    <w:bookmarkStart w:name="z84" w:id="75"/>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75"/>
    <w:bookmarkStart w:name="z85" w:id="76"/>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76"/>
    <w:bookmarkStart w:name="z86" w:id="7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77"/>
    <w:bookmarkStart w:name="z87" w:id="7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78"/>
    <w:bookmarkStart w:name="z88" w:id="79"/>
    <w:p>
      <w:pPr>
        <w:spacing w:after="0"/>
        <w:ind w:left="0"/>
        <w:jc w:val="both"/>
      </w:pPr>
      <w:r>
        <w:rPr>
          <w:rFonts w:ascii="Times New Roman"/>
          <w:b w:val="false"/>
          <w:i w:val="false"/>
          <w:color w:val="000000"/>
          <w:sz w:val="28"/>
        </w:rPr>
        <w:t>
      1) көрсетілетін қызметті берушінің кеңсе қызметкері;</w:t>
      </w:r>
    </w:p>
    <w:bookmarkEnd w:id="79"/>
    <w:bookmarkStart w:name="z89" w:id="80"/>
    <w:p>
      <w:pPr>
        <w:spacing w:after="0"/>
        <w:ind w:left="0"/>
        <w:jc w:val="both"/>
      </w:pPr>
      <w:r>
        <w:rPr>
          <w:rFonts w:ascii="Times New Roman"/>
          <w:b w:val="false"/>
          <w:i w:val="false"/>
          <w:color w:val="000000"/>
          <w:sz w:val="28"/>
        </w:rPr>
        <w:t>
      2) көрсетілетін қызметті берушінің басшысы;</w:t>
      </w:r>
    </w:p>
    <w:bookmarkEnd w:id="80"/>
    <w:bookmarkStart w:name="z90" w:id="8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1"/>
    <w:bookmarkStart w:name="z91" w:id="8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2"/>
    <w:bookmarkStart w:name="z92" w:id="8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оларды тіркеуді жүзеге асырады, егер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 және көрсетілетін қызметті берушінің басшысына береді, 5 (бес) минут.</w:t>
      </w:r>
    </w:p>
    <w:bookmarkEnd w:id="83"/>
    <w:bookmarkStart w:name="z93" w:id="84"/>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 5 (бес) минут;</w:t>
      </w:r>
    </w:p>
    <w:bookmarkEnd w:id="84"/>
    <w:bookmarkStart w:name="z94" w:id="85"/>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қояды және көрсетілетін қызметті берушінің жауапты орындаушысына құжаттар топтамасын береді, 5 (бес) минут;</w:t>
      </w:r>
    </w:p>
    <w:bookmarkEnd w:id="85"/>
    <w:bookmarkStart w:name="z95" w:id="8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мемлекеттік қызмет көрсету нәтижесінің жобасын дайындайды және көрсетілетін қызметті берушінің басшысына қол қою үшін береді, 20 (жиырма) минут;</w:t>
      </w:r>
    </w:p>
    <w:bookmarkEnd w:id="86"/>
    <w:bookmarkStart w:name="z96" w:id="8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5 (бес) минут;</w:t>
      </w:r>
    </w:p>
    <w:bookmarkEnd w:id="87"/>
    <w:bookmarkStart w:name="z97" w:id="88"/>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береді, 5 (бес) минут.</w:t>
      </w:r>
    </w:p>
    <w:bookmarkEnd w:id="88"/>
    <w:bookmarkStart w:name="z98" w:id="8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89"/>
    <w:bookmarkStart w:name="z99" w:id="90"/>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90"/>
    <w:bookmarkStart w:name="z100" w:id="91"/>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көрсетілген құжаттар топтамасының толықтығын тексереді, 2 (екі) минут.</w:t>
      </w:r>
    </w:p>
    <w:bookmarkEnd w:id="91"/>
    <w:bookmarkStart w:name="z101" w:id="9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құжаттарды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3 (үш) минут.</w:t>
      </w:r>
    </w:p>
    <w:bookmarkEnd w:id="92"/>
    <w:bookmarkStart w:name="z102" w:id="93"/>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5 (бес) минут;</w:t>
      </w:r>
    </w:p>
    <w:bookmarkEnd w:id="93"/>
    <w:bookmarkStart w:name="z103" w:id="9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жібереді, 10 (он) минут;</w:t>
      </w:r>
    </w:p>
    <w:bookmarkEnd w:id="94"/>
    <w:bookmarkStart w:name="z104" w:id="95"/>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20 (жиырма) минут;</w:t>
      </w:r>
    </w:p>
    <w:bookmarkEnd w:id="95"/>
    <w:bookmarkStart w:name="z105" w:id="96"/>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5 (бес) минут.</w:t>
      </w:r>
    </w:p>
    <w:bookmarkEnd w:id="96"/>
    <w:bookmarkStart w:name="z106" w:id="97"/>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алушы мен көрсетілетін қызметті беруші рәсімдерінің (іс-қимылдарының) реттілігін және жүгіну тәртібін сипаттау:</w:t>
      </w:r>
    </w:p>
    <w:bookmarkEnd w:id="97"/>
    <w:bookmarkStart w:name="z107" w:id="9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(бұдан әрі – ЖСН) арқылы жүзеге асырады;</w:t>
      </w:r>
    </w:p>
    <w:bookmarkEnd w:id="98"/>
    <w:bookmarkStart w:name="z108" w:id="99"/>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сұраныс жолдарын толтыруы және құжаттар топтамасын бекітуі;</w:t>
      </w:r>
    </w:p>
    <w:bookmarkEnd w:id="99"/>
    <w:bookmarkStart w:name="z109" w:id="100"/>
    <w:p>
      <w:pPr>
        <w:spacing w:after="0"/>
        <w:ind w:left="0"/>
        <w:jc w:val="both"/>
      </w:pPr>
      <w:r>
        <w:rPr>
          <w:rFonts w:ascii="Times New Roman"/>
          <w:b w:val="false"/>
          <w:i w:val="false"/>
          <w:color w:val="000000"/>
          <w:sz w:val="28"/>
        </w:rPr>
        <w:t>
      3) электрондық мемлекеттік қызметті көрсету үшін электрондық сұранысты көрсетілетін қызметті алушының ЭЦҚ-сы арқылы куәландыру;</w:t>
      </w:r>
    </w:p>
    <w:bookmarkEnd w:id="100"/>
    <w:bookmarkStart w:name="z110" w:id="101"/>
    <w:p>
      <w:pPr>
        <w:spacing w:after="0"/>
        <w:ind w:left="0"/>
        <w:jc w:val="both"/>
      </w:pPr>
      <w:r>
        <w:rPr>
          <w:rFonts w:ascii="Times New Roman"/>
          <w:b w:val="false"/>
          <w:i w:val="false"/>
          <w:color w:val="000000"/>
          <w:sz w:val="28"/>
        </w:rPr>
        <w:t>
      4) көрсетілетін қызметті берушінің электрондық сұранысты өңдеуі (тексеруі, тіркеуі);</w:t>
      </w:r>
    </w:p>
    <w:bookmarkEnd w:id="101"/>
    <w:bookmarkStart w:name="z111" w:id="102"/>
    <w:p>
      <w:pPr>
        <w:spacing w:after="0"/>
        <w:ind w:left="0"/>
        <w:jc w:val="both"/>
      </w:pPr>
      <w:r>
        <w:rPr>
          <w:rFonts w:ascii="Times New Roman"/>
          <w:b w:val="false"/>
          <w:i w:val="false"/>
          <w:color w:val="000000"/>
          <w:sz w:val="28"/>
        </w:rPr>
        <w:t>
      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тарихынан алуы;</w:t>
      </w:r>
    </w:p>
    <w:bookmarkEnd w:id="102"/>
    <w:bookmarkStart w:name="z112" w:id="103"/>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p>
    <w:bookmarkEnd w:id="103"/>
    <w:bookmarkStart w:name="z113" w:id="104"/>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кабинетінен" алуы.</w:t>
      </w:r>
    </w:p>
    <w:bookmarkEnd w:id="104"/>
    <w:bookmarkStart w:name="z114" w:id="105"/>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05"/>
    <w:bookmarkStart w:name="z115" w:id="106"/>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 1-қосымша</w:t>
            </w:r>
          </w:p>
        </w:tc>
      </w:tr>
    </w:tbl>
    <w:bookmarkStart w:name="z117" w:id="10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07"/>
    <w:bookmarkStart w:name="z118"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7851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 2-қосымша</w:t>
            </w:r>
          </w:p>
        </w:tc>
      </w:tr>
    </w:tbl>
    <w:bookmarkStart w:name="z121" w:id="110"/>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көрсетудің бизнес-процестерінің анықтамалығы</w:t>
      </w:r>
    </w:p>
    <w:bookmarkEnd w:id="110"/>
    <w:bookmarkStart w:name="z122"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