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9347" w14:textId="82d9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Қостанай облысы Арқалық қаласы әкімдігінің 2018 жылғы 27 ақпандағы № 65 қаулысы. Қостанай облысының Әділет департаментінде 2018 жылғы 20 наурызда № 7613 болып тіркелді</w:t>
      </w:r>
    </w:p>
    <w:p>
      <w:pPr>
        <w:spacing w:after="0"/>
        <w:ind w:left="0"/>
        <w:jc w:val="both"/>
      </w:pPr>
      <w:bookmarkStart w:name="z4" w:id="0"/>
      <w:r>
        <w:rPr>
          <w:rFonts w:ascii="Times New Roman"/>
          <w:b w:val="false"/>
          <w:i w:val="false"/>
          <w:color w:val="000000"/>
          <w:sz w:val="28"/>
        </w:rPr>
        <w:t xml:space="preserve">
      "Мемлекеттік мүлік туралы" 2011 жылғы 1 наурыздағы Қазақстан Республикасы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қаласының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xml:space="preserve">
      2. "Арқалық қаласы әкімдігінің қаржы бөлімі" мемлекеттік мекемесі Қазақстан Республикасының заңнамасында белгіленген тәртіпте: </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Арқалық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2018 жылғы 27 ақпандағы</w:t>
            </w:r>
            <w:r>
              <w:br/>
            </w:r>
            <w:r>
              <w:rPr>
                <w:rFonts w:ascii="Times New Roman"/>
                <w:b w:val="false"/>
                <w:i w:val="false"/>
                <w:color w:val="000000"/>
                <w:sz w:val="20"/>
              </w:rPr>
              <w:t>№ 65 қаулысына қосымша</w:t>
            </w:r>
          </w:p>
        </w:tc>
      </w:tr>
    </w:tbl>
    <w:bookmarkStart w:name="z14" w:id="8"/>
    <w:p>
      <w:pPr>
        <w:spacing w:after="0"/>
        <w:ind w:left="0"/>
        <w:jc w:val="left"/>
      </w:pPr>
      <w:r>
        <w:rPr>
          <w:rFonts w:ascii="Times New Roman"/>
          <w:b/>
          <w:i w:val="false"/>
          <w:color w:val="000000"/>
        </w:rPr>
        <w:t xml:space="preserve"> Арқалық қаласының коммуналдық мемлекеттік кәсiпорындардың таза кірісінің бір бөлігін аудару нормативі</w:t>
      </w:r>
    </w:p>
    <w:bookmarkEnd w:id="8"/>
    <w:bookmarkStart w:name="z15" w:id="9"/>
    <w:p>
      <w:pPr>
        <w:spacing w:after="0"/>
        <w:ind w:left="0"/>
        <w:jc w:val="both"/>
      </w:pPr>
      <w:r>
        <w:rPr>
          <w:rFonts w:ascii="Times New Roman"/>
          <w:b w:val="false"/>
          <w:i w:val="false"/>
          <w:color w:val="000000"/>
          <w:sz w:val="28"/>
        </w:rPr>
        <w:t>
      Арқалық қаласының коммуналдық мемлекеттік кәсіпорындардың таза кірісінің бір бөлігін қалалық бюджетке аудару нормативі былайша айқындалады: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таза кіріс 3000000 теңгеге дейін</w:t>
            </w:r>
          </w:p>
          <w:bookmarkEnd w:id="10"/>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таза кіріс 3000001 теңгеден 50000000 теңгеге дейін</w:t>
            </w:r>
          </w:p>
          <w:bookmarkEnd w:id="11"/>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 теңге + 3000000 теңге мөлшердегі таза кірістен асқан сомадан 10 пайыз</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таза кіріс 50000001 теңгеден 250000000 теңгеге дейін</w:t>
            </w:r>
          </w:p>
          <w:bookmarkEnd w:id="12"/>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 теңге + 50000000 теңге мөлшердегі таза кірістен асқан сомадан 15 пайыз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