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f6438" w14:textId="eaf64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мектепке дейінгі тәрбие мен оқытуға мемлекеттік білім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әкімдігінің 2018 жылғы 8 қаңтардағы № 4 қаулысы. Қостанай облысының Әділет департаментінде 2018 жылғы 31 қаңтарда № 7497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"Білім туралы" 2007 жылғы 27 шілдедегі Қазақстан Республикасы Заңының 6-бабы </w:t>
      </w:r>
      <w:r>
        <w:rPr>
          <w:rFonts w:ascii="Times New Roman"/>
          <w:b w:val="false"/>
          <w:i w:val="false"/>
          <w:color w:val="000000"/>
          <w:sz w:val="28"/>
        </w:rPr>
        <w:t>4-тармағының</w:t>
      </w:r>
      <w:r>
        <w:rPr>
          <w:rFonts w:ascii="Times New Roman"/>
          <w:b w:val="false"/>
          <w:i w:val="false"/>
          <w:color w:val="000000"/>
          <w:sz w:val="28"/>
        </w:rPr>
        <w:t xml:space="preserve"> 8-1) тармақшасына сәйкес, Лисаков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2018 жылға арналған мектепке дейінгі тәрбие мен оқытуға мемлекеттік білім беру тапсырысы, ата-ана төлемақысының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"Лисаков қаласы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Қостанай облысының Әділет департаментінде мемлекеттік тіркелуін;</w:t>
      </w:r>
    </w:p>
    <w:bookmarkEnd w:id="3"/>
    <w:bookmarkStart w:name="z8" w:id="4"/>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мемлекеттік тіркелген күнінен бастап күнтізбелік он күн ішінде оның көшірмесін Лисаков қаласы аумағында таратылатын мерзімді баспасөз басылымдарында ресми жариялау үшін жолдауды;</w:t>
      </w:r>
    </w:p>
    <w:bookmarkEnd w:id="5"/>
    <w:bookmarkStart w:name="z10" w:id="6"/>
    <w:p>
      <w:pPr>
        <w:spacing w:after="0"/>
        <w:ind w:left="0"/>
        <w:jc w:val="both"/>
      </w:pPr>
      <w:r>
        <w:rPr>
          <w:rFonts w:ascii="Times New Roman"/>
          <w:b w:val="false"/>
          <w:i w:val="false"/>
          <w:color w:val="000000"/>
          <w:sz w:val="28"/>
        </w:rPr>
        <w:t>
      4) осы қаулыны ресми жарияланғанынан кейін Лисаков қаласы әкімдігінің интернет-ресурсында орналастыруды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Лисаков қаласы әкімінің әлеуметтік мәселелер жөніндегі орынбасарына жүктелсін.</w:t>
      </w:r>
    </w:p>
    <w:bookmarkEnd w:id="7"/>
    <w:bookmarkStart w:name="z12" w:id="8"/>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Лисаков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8 қаңтардағы</w:t>
            </w:r>
            <w:r>
              <w:br/>
            </w:r>
            <w:r>
              <w:rPr>
                <w:rFonts w:ascii="Times New Roman"/>
                <w:b w:val="false"/>
                <w:i w:val="false"/>
                <w:color w:val="000000"/>
                <w:sz w:val="20"/>
              </w:rPr>
              <w:t>№ 4 қаулысына</w:t>
            </w:r>
            <w:r>
              <w:br/>
            </w:r>
            <w:r>
              <w:rPr>
                <w:rFonts w:ascii="Times New Roman"/>
                <w:b w:val="false"/>
                <w:i w:val="false"/>
                <w:color w:val="000000"/>
                <w:sz w:val="20"/>
              </w:rPr>
              <w:t>қосымша</w:t>
            </w:r>
          </w:p>
        </w:tc>
      </w:tr>
    </w:tbl>
    <w:bookmarkStart w:name="z15" w:id="9"/>
    <w:p>
      <w:pPr>
        <w:spacing w:after="0"/>
        <w:ind w:left="0"/>
        <w:jc w:val="left"/>
      </w:pPr>
      <w:r>
        <w:rPr>
          <w:rFonts w:ascii="Times New Roman"/>
          <w:b/>
          <w:i w:val="false"/>
          <w:color w:val="000000"/>
        </w:rPr>
        <w:t xml:space="preserve"> Жергілікті бюджет қаражаты есебінен қаржыландырылатын 2018 жылға арналған Лисаков қаласының мектепке дейінгі білім беру ұйымдарындағы мектепке дейінгі тәрбие мен оқытуға мемлекеттік білім беру тапсырысы, ата-ана төлемақысының мөлшері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w:t>
            </w:r>
          </w:p>
          <w:bookmarkEnd w:id="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ұйымдарының әкімшілік-аумақтық орналасуы (аудан,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ұйымдарының тәрбиеленушілер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тәрбиеленушіге жұмсалатын шығыстардың бір айдағы орташа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ата-ананың бір айдағы төлемақы мөлшері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1</w:t>
            </w:r>
          </w:p>
          <w:bookmarkEnd w:id="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 әкімдігі білім бөлімінің "Дельфинчик" бөбекжай-бақшасы"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- 7480</w:t>
            </w:r>
          </w:p>
          <w:p>
            <w:pPr>
              <w:spacing w:after="20"/>
              <w:ind w:left="20"/>
              <w:jc w:val="both"/>
            </w:pPr>
            <w:r>
              <w:rPr>
                <w:rFonts w:ascii="Times New Roman"/>
                <w:b w:val="false"/>
                <w:i w:val="false"/>
                <w:color w:val="000000"/>
                <w:sz w:val="20"/>
              </w:rPr>
              <w:t>
3 жастан бастап - 9240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2</w:t>
            </w:r>
          </w:p>
          <w:bookmarkEnd w:id="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 әкімдігі білім бөлімінің "Ивушка" бөбекжай-бақшасы"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- 7480</w:t>
            </w:r>
          </w:p>
          <w:p>
            <w:pPr>
              <w:spacing w:after="20"/>
              <w:ind w:left="20"/>
              <w:jc w:val="both"/>
            </w:pPr>
            <w:r>
              <w:rPr>
                <w:rFonts w:ascii="Times New Roman"/>
                <w:b w:val="false"/>
                <w:i w:val="false"/>
                <w:color w:val="000000"/>
                <w:sz w:val="20"/>
              </w:rPr>
              <w:t>
3 жастан бастап - 9240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3</w:t>
            </w:r>
          </w:p>
          <w:bookmarkEnd w:id="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 әкімдігі білім бөлімінің "Мұрагер" бөбекжай-бақшасы"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- 7480</w:t>
            </w:r>
          </w:p>
          <w:p>
            <w:pPr>
              <w:spacing w:after="20"/>
              <w:ind w:left="20"/>
              <w:jc w:val="both"/>
            </w:pPr>
            <w:r>
              <w:rPr>
                <w:rFonts w:ascii="Times New Roman"/>
                <w:b w:val="false"/>
                <w:i w:val="false"/>
                <w:color w:val="000000"/>
                <w:sz w:val="20"/>
              </w:rPr>
              <w:t>
3 жастан бастап - 9240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4</w:t>
            </w:r>
          </w:p>
          <w:bookmarkEnd w:id="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 әкімдігі білім бөлімінің "Балапан" бөбекжай-бақшасы"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- 7480</w:t>
            </w:r>
          </w:p>
          <w:p>
            <w:pPr>
              <w:spacing w:after="20"/>
              <w:ind w:left="20"/>
              <w:jc w:val="both"/>
            </w:pPr>
            <w:r>
              <w:rPr>
                <w:rFonts w:ascii="Times New Roman"/>
                <w:b w:val="false"/>
                <w:i w:val="false"/>
                <w:color w:val="000000"/>
                <w:sz w:val="20"/>
              </w:rPr>
              <w:t>
3 жастан бастап - 9240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5</w:t>
            </w:r>
          </w:p>
          <w:bookmarkEnd w:id="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 әкімдігі білім бөлімінің "Улыбка" бөбекжай-бақшасы"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- 7480</w:t>
            </w:r>
          </w:p>
          <w:p>
            <w:pPr>
              <w:spacing w:after="20"/>
              <w:ind w:left="20"/>
              <w:jc w:val="both"/>
            </w:pPr>
            <w:r>
              <w:rPr>
                <w:rFonts w:ascii="Times New Roman"/>
                <w:b w:val="false"/>
                <w:i w:val="false"/>
                <w:color w:val="000000"/>
                <w:sz w:val="20"/>
              </w:rPr>
              <w:t>
3 жастан бастап - 9240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6</w:t>
            </w:r>
          </w:p>
          <w:bookmarkEnd w:id="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 әкімдігі білім бөлімінің "Нұрлы Жол" бөбекжай-бақшасы"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25448,43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- 7480</w:t>
            </w:r>
          </w:p>
          <w:p>
            <w:pPr>
              <w:spacing w:after="20"/>
              <w:ind w:left="20"/>
              <w:jc w:val="both"/>
            </w:pPr>
            <w:r>
              <w:rPr>
                <w:rFonts w:ascii="Times New Roman"/>
                <w:b w:val="false"/>
                <w:i w:val="false"/>
                <w:color w:val="000000"/>
                <w:sz w:val="20"/>
              </w:rPr>
              <w:t>
3 жастан бастап - 9240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7</w:t>
            </w:r>
          </w:p>
          <w:bookmarkEnd w:id="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 әкімдігі білім бөлімінің "Болашақ" бөбекжай-бақшасы"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- 7480</w:t>
            </w:r>
          </w:p>
          <w:p>
            <w:pPr>
              <w:spacing w:after="20"/>
              <w:ind w:left="20"/>
              <w:jc w:val="both"/>
            </w:pPr>
            <w:r>
              <w:rPr>
                <w:rFonts w:ascii="Times New Roman"/>
                <w:b w:val="false"/>
                <w:i w:val="false"/>
                <w:color w:val="000000"/>
                <w:sz w:val="20"/>
              </w:rPr>
              <w:t>
3 жастан бастап - 9240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8</w:t>
            </w:r>
          </w:p>
          <w:bookmarkEnd w:id="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"Ясли-сад "Балақай" на 180 мест"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- 7480</w:t>
            </w:r>
          </w:p>
          <w:p>
            <w:pPr>
              <w:spacing w:after="20"/>
              <w:ind w:left="20"/>
              <w:jc w:val="both"/>
            </w:pPr>
            <w:r>
              <w:rPr>
                <w:rFonts w:ascii="Times New Roman"/>
                <w:b w:val="false"/>
                <w:i w:val="false"/>
                <w:color w:val="000000"/>
                <w:sz w:val="20"/>
              </w:rPr>
              <w:t>
3 жастан бастап - 9240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9</w:t>
            </w:r>
          </w:p>
          <w:bookmarkEnd w:id="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 әкімдігі білім бөлімінің "Красногор негізгі мектебі" коммуналдық мемлекеттік мекемесінің жанындағы толық күн болатын шағын-орталық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бастап - 7700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