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b2e4" w14:textId="7ffb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2014 жылғы 30 сәуірдегі № 190 "Алтынсарин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18 маусымдағы № 183 шешімі. Қостанай облысының Әділет департаментінде 2018 жылғы 12 шілдеде № 7954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мәслихатының 2014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аудандық мәслихатының регламентін бекіту туралы" (Нормативтік құқықтық актілірді мемлекеттік тіркеу тізілімінде № 4825 болып тіркелген, 2014 жылғы 11 шілдеде "Таза бұлақ Чистый родник"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