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e00d" w14:textId="c74e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Большая Чураковка ауылдық округіндегі Большая Чураковка ауылына шектеу iс-шараларын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Большая Чураковка ауылдық округі әкімінің 2018 жылғы 10 сәуірдегі № 1 шешімі. Қостанай облысының Әділет департаментінде 2018 жылғы 28 сәуірде № 7730 болып тіркелді. Күші жойылды - Қостанай облысы Алтынсарин ауданы Большая Чураковка ауылдық округі әкімінің 2018 жылғы 27 маусымдағы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Большая Чураковка ауылдық округі әкімінің 27.06.2018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және Қазақстан Республикасының 2002 жылғы 10 шiлдедегi "Ветеринария туралы" Заңының </w:t>
      </w:r>
      <w:r>
        <w:rPr>
          <w:rFonts w:ascii="Times New Roman"/>
          <w:b w:val="false"/>
          <w:i w:val="false"/>
          <w:color w:val="000000"/>
          <w:sz w:val="28"/>
        </w:rPr>
        <w:t>10-1 бабына</w:t>
      </w:r>
      <w:r>
        <w:rPr>
          <w:rFonts w:ascii="Times New Roman"/>
          <w:b w:val="false"/>
          <w:i w:val="false"/>
          <w:color w:val="000000"/>
          <w:sz w:val="28"/>
        </w:rPr>
        <w:t xml:space="preserve"> сәйкес, Қазақстан Республикасы Ауыл шаруашылығы министрлiгi Ветеринариялық бақылау және қадағалау комитетiнiң Алтынсарин аудандық аумақтық инспекциясының бас мемлекеттiк ветеринариялық-санитарлық инспекторының 2018 жылғы 19 ақпандағы № 26 ұсынысы негiзiнде, Большая Чураковка ауылдық округi әкiмi ШЕШІМ ҚАБЫЛДАДЫ:</w:t>
      </w:r>
    </w:p>
    <w:bookmarkStart w:name="z5" w:id="1"/>
    <w:p>
      <w:pPr>
        <w:spacing w:after="0"/>
        <w:ind w:left="0"/>
        <w:jc w:val="both"/>
      </w:pPr>
      <w:r>
        <w:rPr>
          <w:rFonts w:ascii="Times New Roman"/>
          <w:b w:val="false"/>
          <w:i w:val="false"/>
          <w:color w:val="000000"/>
          <w:sz w:val="28"/>
        </w:rPr>
        <w:t>
      1. Алтынсарин ауданы Большая Чураковка ауылдық округіндегі Большая Чураковка ауылының аумағында ірі қара малдарының бруцеллез ауруының туындауына байланысты, шектеу iс-шаралары белгіленсін.</w:t>
      </w:r>
    </w:p>
    <w:bookmarkEnd w:id="1"/>
    <w:bookmarkStart w:name="z6" w:id="2"/>
    <w:p>
      <w:pPr>
        <w:spacing w:after="0"/>
        <w:ind w:left="0"/>
        <w:jc w:val="both"/>
      </w:pPr>
      <w:r>
        <w:rPr>
          <w:rFonts w:ascii="Times New Roman"/>
          <w:b w:val="false"/>
          <w:i w:val="false"/>
          <w:color w:val="000000"/>
          <w:sz w:val="28"/>
        </w:rPr>
        <w:t>
      2. "Алтынсарин ауданы әкімдігінің ветеринария бөлімі" мемлекеттiк мекемесiне (келiсiм бойынша), "Қазақстан Республикасы Ауыл шаруашылығы министрлiгi "Ветеринариялық бақылау және қадағалау комитетiнiң Алтынсарин аудандық аумақтық инспекциясы" мемлекеттiк мекемесiне (келiсiм бойынша), "Қазақстан Республикасы Ұлттық денсаулық министрлігі қоғамдық денсаулық сақтау комитетінің Қостанай облысы қоғамдык денсаулық сақтау комитетінің департаментінің Алтынсарин аудандық қоғамдык денсаулық сақтау басқармасы" республикалық мемлекеттiк мекемесiне (келiсiм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"Алтынсарин ауданы Большая Чураковка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әкімің шешінің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жириялау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шешінді ресми жарияланғанынан кейін Алтынсарин ауданының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Большая Чураковка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Жөкешбаев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"Алтынсарин ауданы әкімдігінің</w:t>
      </w:r>
    </w:p>
    <w:bookmarkEnd w:id="9"/>
    <w:bookmarkStart w:name="z15" w:id="10"/>
    <w:p>
      <w:pPr>
        <w:spacing w:after="0"/>
        <w:ind w:left="0"/>
        <w:jc w:val="both"/>
      </w:pPr>
      <w:r>
        <w:rPr>
          <w:rFonts w:ascii="Times New Roman"/>
          <w:b w:val="false"/>
          <w:i w:val="false"/>
          <w:color w:val="000000"/>
          <w:sz w:val="28"/>
        </w:rPr>
        <w:t>
      ветеринария бөлімі" мемлекеттiк</w:t>
      </w:r>
    </w:p>
    <w:bookmarkEnd w:id="10"/>
    <w:bookmarkStart w:name="z16" w:id="11"/>
    <w:p>
      <w:pPr>
        <w:spacing w:after="0"/>
        <w:ind w:left="0"/>
        <w:jc w:val="both"/>
      </w:pPr>
      <w:r>
        <w:rPr>
          <w:rFonts w:ascii="Times New Roman"/>
          <w:b w:val="false"/>
          <w:i w:val="false"/>
          <w:color w:val="000000"/>
          <w:sz w:val="28"/>
        </w:rPr>
        <w:t>
      мекемесiнің басшысы</w:t>
      </w:r>
    </w:p>
    <w:bookmarkEnd w:id="11"/>
    <w:bookmarkStart w:name="z17" w:id="12"/>
    <w:p>
      <w:pPr>
        <w:spacing w:after="0"/>
        <w:ind w:left="0"/>
        <w:jc w:val="both"/>
      </w:pPr>
      <w:r>
        <w:rPr>
          <w:rFonts w:ascii="Times New Roman"/>
          <w:b w:val="false"/>
          <w:i w:val="false"/>
          <w:color w:val="000000"/>
          <w:sz w:val="28"/>
        </w:rPr>
        <w:t>
      ________________ А. Ергалиев</w:t>
      </w:r>
    </w:p>
    <w:bookmarkEnd w:id="12"/>
    <w:bookmarkStart w:name="z18" w:id="13"/>
    <w:p>
      <w:pPr>
        <w:spacing w:after="0"/>
        <w:ind w:left="0"/>
        <w:jc w:val="both"/>
      </w:pPr>
      <w:r>
        <w:rPr>
          <w:rFonts w:ascii="Times New Roman"/>
          <w:b w:val="false"/>
          <w:i w:val="false"/>
          <w:color w:val="000000"/>
          <w:sz w:val="28"/>
        </w:rPr>
        <w:t>
      2018 жылы 10 сәуір</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 Ауыл</w:t>
      </w:r>
    </w:p>
    <w:bookmarkEnd w:id="15"/>
    <w:bookmarkStart w:name="z21" w:id="16"/>
    <w:p>
      <w:pPr>
        <w:spacing w:after="0"/>
        <w:ind w:left="0"/>
        <w:jc w:val="both"/>
      </w:pPr>
      <w:r>
        <w:rPr>
          <w:rFonts w:ascii="Times New Roman"/>
          <w:b w:val="false"/>
          <w:i w:val="false"/>
          <w:color w:val="000000"/>
          <w:sz w:val="28"/>
        </w:rPr>
        <w:t>
      шаруашылығы министрлiгi</w:t>
      </w:r>
    </w:p>
    <w:bookmarkEnd w:id="16"/>
    <w:bookmarkStart w:name="z22" w:id="17"/>
    <w:p>
      <w:pPr>
        <w:spacing w:after="0"/>
        <w:ind w:left="0"/>
        <w:jc w:val="both"/>
      </w:pPr>
      <w:r>
        <w:rPr>
          <w:rFonts w:ascii="Times New Roman"/>
          <w:b w:val="false"/>
          <w:i w:val="false"/>
          <w:color w:val="000000"/>
          <w:sz w:val="28"/>
        </w:rPr>
        <w:t>
      Ветеринариялық бақылау</w:t>
      </w:r>
    </w:p>
    <w:bookmarkEnd w:id="17"/>
    <w:bookmarkStart w:name="z23" w:id="18"/>
    <w:p>
      <w:pPr>
        <w:spacing w:after="0"/>
        <w:ind w:left="0"/>
        <w:jc w:val="both"/>
      </w:pPr>
      <w:r>
        <w:rPr>
          <w:rFonts w:ascii="Times New Roman"/>
          <w:b w:val="false"/>
          <w:i w:val="false"/>
          <w:color w:val="000000"/>
          <w:sz w:val="28"/>
        </w:rPr>
        <w:t>
      және қадағалау комитетiнiң</w:t>
      </w:r>
    </w:p>
    <w:bookmarkEnd w:id="18"/>
    <w:bookmarkStart w:name="z24" w:id="19"/>
    <w:p>
      <w:pPr>
        <w:spacing w:after="0"/>
        <w:ind w:left="0"/>
        <w:jc w:val="both"/>
      </w:pPr>
      <w:r>
        <w:rPr>
          <w:rFonts w:ascii="Times New Roman"/>
          <w:b w:val="false"/>
          <w:i w:val="false"/>
          <w:color w:val="000000"/>
          <w:sz w:val="28"/>
        </w:rPr>
        <w:t>
      Алтынсарин аудандық аумақтық</w:t>
      </w:r>
    </w:p>
    <w:bookmarkEnd w:id="19"/>
    <w:bookmarkStart w:name="z25" w:id="20"/>
    <w:p>
      <w:pPr>
        <w:spacing w:after="0"/>
        <w:ind w:left="0"/>
        <w:jc w:val="both"/>
      </w:pPr>
      <w:r>
        <w:rPr>
          <w:rFonts w:ascii="Times New Roman"/>
          <w:b w:val="false"/>
          <w:i w:val="false"/>
          <w:color w:val="000000"/>
          <w:sz w:val="28"/>
        </w:rPr>
        <w:t>
      инспекциясы" мемлекеттiк</w:t>
      </w:r>
    </w:p>
    <w:bookmarkEnd w:id="20"/>
    <w:bookmarkStart w:name="z26" w:id="21"/>
    <w:p>
      <w:pPr>
        <w:spacing w:after="0"/>
        <w:ind w:left="0"/>
        <w:jc w:val="both"/>
      </w:pPr>
      <w:r>
        <w:rPr>
          <w:rFonts w:ascii="Times New Roman"/>
          <w:b w:val="false"/>
          <w:i w:val="false"/>
          <w:color w:val="000000"/>
          <w:sz w:val="28"/>
        </w:rPr>
        <w:t>
      мекемесiнiң басшысы</w:t>
      </w:r>
    </w:p>
    <w:bookmarkEnd w:id="21"/>
    <w:bookmarkStart w:name="z27" w:id="22"/>
    <w:p>
      <w:pPr>
        <w:spacing w:after="0"/>
        <w:ind w:left="0"/>
        <w:jc w:val="both"/>
      </w:pPr>
      <w:r>
        <w:rPr>
          <w:rFonts w:ascii="Times New Roman"/>
          <w:b w:val="false"/>
          <w:i w:val="false"/>
          <w:color w:val="000000"/>
          <w:sz w:val="28"/>
        </w:rPr>
        <w:t>
      _______________ Б. Бекбосынов</w:t>
      </w:r>
    </w:p>
    <w:bookmarkEnd w:id="22"/>
    <w:bookmarkStart w:name="z28" w:id="23"/>
    <w:p>
      <w:pPr>
        <w:spacing w:after="0"/>
        <w:ind w:left="0"/>
        <w:jc w:val="both"/>
      </w:pPr>
      <w:r>
        <w:rPr>
          <w:rFonts w:ascii="Times New Roman"/>
          <w:b w:val="false"/>
          <w:i w:val="false"/>
          <w:color w:val="000000"/>
          <w:sz w:val="28"/>
        </w:rPr>
        <w:t>
      2018 жылы 10 сәуір</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w:t>
      </w:r>
    </w:p>
    <w:bookmarkEnd w:id="25"/>
    <w:bookmarkStart w:name="z31" w:id="26"/>
    <w:p>
      <w:pPr>
        <w:spacing w:after="0"/>
        <w:ind w:left="0"/>
        <w:jc w:val="both"/>
      </w:pPr>
      <w:r>
        <w:rPr>
          <w:rFonts w:ascii="Times New Roman"/>
          <w:b w:val="false"/>
          <w:i w:val="false"/>
          <w:color w:val="000000"/>
          <w:sz w:val="28"/>
        </w:rPr>
        <w:t>
      Ұлттық денсаулық министрлігі</w:t>
      </w:r>
    </w:p>
    <w:bookmarkEnd w:id="26"/>
    <w:bookmarkStart w:name="z32" w:id="27"/>
    <w:p>
      <w:pPr>
        <w:spacing w:after="0"/>
        <w:ind w:left="0"/>
        <w:jc w:val="both"/>
      </w:pPr>
      <w:r>
        <w:rPr>
          <w:rFonts w:ascii="Times New Roman"/>
          <w:b w:val="false"/>
          <w:i w:val="false"/>
          <w:color w:val="000000"/>
          <w:sz w:val="28"/>
        </w:rPr>
        <w:t>
      қоғамдық денсаулық сақтау</w:t>
      </w:r>
    </w:p>
    <w:bookmarkEnd w:id="27"/>
    <w:bookmarkStart w:name="z33" w:id="28"/>
    <w:p>
      <w:pPr>
        <w:spacing w:after="0"/>
        <w:ind w:left="0"/>
        <w:jc w:val="both"/>
      </w:pPr>
      <w:r>
        <w:rPr>
          <w:rFonts w:ascii="Times New Roman"/>
          <w:b w:val="false"/>
          <w:i w:val="false"/>
          <w:color w:val="000000"/>
          <w:sz w:val="28"/>
        </w:rPr>
        <w:t>
      комитетінің Қостанай облысы</w:t>
      </w:r>
    </w:p>
    <w:bookmarkEnd w:id="28"/>
    <w:bookmarkStart w:name="z34" w:id="29"/>
    <w:p>
      <w:pPr>
        <w:spacing w:after="0"/>
        <w:ind w:left="0"/>
        <w:jc w:val="both"/>
      </w:pPr>
      <w:r>
        <w:rPr>
          <w:rFonts w:ascii="Times New Roman"/>
          <w:b w:val="false"/>
          <w:i w:val="false"/>
          <w:color w:val="000000"/>
          <w:sz w:val="28"/>
        </w:rPr>
        <w:t>
      қоғамдык денсаулық сақтау</w:t>
      </w:r>
    </w:p>
    <w:bookmarkEnd w:id="29"/>
    <w:bookmarkStart w:name="z35" w:id="30"/>
    <w:p>
      <w:pPr>
        <w:spacing w:after="0"/>
        <w:ind w:left="0"/>
        <w:jc w:val="both"/>
      </w:pPr>
      <w:r>
        <w:rPr>
          <w:rFonts w:ascii="Times New Roman"/>
          <w:b w:val="false"/>
          <w:i w:val="false"/>
          <w:color w:val="000000"/>
          <w:sz w:val="28"/>
        </w:rPr>
        <w:t>
      комитетінің департаментінің</w:t>
      </w:r>
    </w:p>
    <w:bookmarkEnd w:id="30"/>
    <w:bookmarkStart w:name="z36" w:id="31"/>
    <w:p>
      <w:pPr>
        <w:spacing w:after="0"/>
        <w:ind w:left="0"/>
        <w:jc w:val="both"/>
      </w:pPr>
      <w:r>
        <w:rPr>
          <w:rFonts w:ascii="Times New Roman"/>
          <w:b w:val="false"/>
          <w:i w:val="false"/>
          <w:color w:val="000000"/>
          <w:sz w:val="28"/>
        </w:rPr>
        <w:t>
      Алтынсарин аудандық қоғамдық</w:t>
      </w:r>
    </w:p>
    <w:bookmarkEnd w:id="31"/>
    <w:bookmarkStart w:name="z37" w:id="32"/>
    <w:p>
      <w:pPr>
        <w:spacing w:after="0"/>
        <w:ind w:left="0"/>
        <w:jc w:val="both"/>
      </w:pPr>
      <w:r>
        <w:rPr>
          <w:rFonts w:ascii="Times New Roman"/>
          <w:b w:val="false"/>
          <w:i w:val="false"/>
          <w:color w:val="000000"/>
          <w:sz w:val="28"/>
        </w:rPr>
        <w:t>
      денсаулық сақтау басқармасы"</w:t>
      </w:r>
    </w:p>
    <w:bookmarkEnd w:id="32"/>
    <w:bookmarkStart w:name="z38" w:id="33"/>
    <w:p>
      <w:pPr>
        <w:spacing w:after="0"/>
        <w:ind w:left="0"/>
        <w:jc w:val="both"/>
      </w:pPr>
      <w:r>
        <w:rPr>
          <w:rFonts w:ascii="Times New Roman"/>
          <w:b w:val="false"/>
          <w:i w:val="false"/>
          <w:color w:val="000000"/>
          <w:sz w:val="28"/>
        </w:rPr>
        <w:t>
      РММ басқарманың бастығының</w:t>
      </w:r>
    </w:p>
    <w:bookmarkEnd w:id="33"/>
    <w:bookmarkStart w:name="z39" w:id="34"/>
    <w:p>
      <w:pPr>
        <w:spacing w:after="0"/>
        <w:ind w:left="0"/>
        <w:jc w:val="both"/>
      </w:pPr>
      <w:r>
        <w:rPr>
          <w:rFonts w:ascii="Times New Roman"/>
          <w:b w:val="false"/>
          <w:i w:val="false"/>
          <w:color w:val="000000"/>
          <w:sz w:val="28"/>
        </w:rPr>
        <w:t>
      міндетін атқарушы</w:t>
      </w:r>
    </w:p>
    <w:bookmarkEnd w:id="34"/>
    <w:bookmarkStart w:name="z40" w:id="35"/>
    <w:p>
      <w:pPr>
        <w:spacing w:after="0"/>
        <w:ind w:left="0"/>
        <w:jc w:val="both"/>
      </w:pPr>
      <w:r>
        <w:rPr>
          <w:rFonts w:ascii="Times New Roman"/>
          <w:b w:val="false"/>
          <w:i w:val="false"/>
          <w:color w:val="000000"/>
          <w:sz w:val="28"/>
        </w:rPr>
        <w:t>
      _______________ К. Ботишев</w:t>
      </w:r>
    </w:p>
    <w:bookmarkEnd w:id="35"/>
    <w:bookmarkStart w:name="z41" w:id="36"/>
    <w:p>
      <w:pPr>
        <w:spacing w:after="0"/>
        <w:ind w:left="0"/>
        <w:jc w:val="both"/>
      </w:pPr>
      <w:r>
        <w:rPr>
          <w:rFonts w:ascii="Times New Roman"/>
          <w:b w:val="false"/>
          <w:i w:val="false"/>
          <w:color w:val="000000"/>
          <w:sz w:val="28"/>
        </w:rPr>
        <w:t>
      2018 жылы 10 сәуір</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