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8860" w14:textId="f588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15 наурыздағы № 187 шешімі. Қостанай облысының Әділет департаментінде 2018 жылғы 9 сәуірде № 7673 болып тіркелді. Күші жойылды - Қостанай облысы Әулиекөл ауданы мәслихатының 2023 жылғы 26 сәуірдегі № 34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мәслихатының 26.04.2023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94</w:t>
      </w:r>
      <w:r>
        <w:rPr>
          <w:rFonts w:ascii="Times New Roman"/>
          <w:b w:val="false"/>
          <w:i w:val="false"/>
          <w:color w:val="000000"/>
          <w:sz w:val="28"/>
        </w:rPr>
        <w:t xml:space="preserve"> "Әулиекөл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6960 тіркелген, 2017 жылғы 11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Әулиекөл аудандық мәслихаты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Тоғызыншы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15 наурыздағы</w:t>
            </w:r>
            <w:r>
              <w:br/>
            </w:r>
            <w:r>
              <w:rPr>
                <w:rFonts w:ascii="Times New Roman"/>
                <w:b w:val="false"/>
                <w:i w:val="false"/>
                <w:color w:val="000000"/>
                <w:sz w:val="20"/>
              </w:rPr>
              <w:t>№ 187 шешімімен бекітілген</w:t>
            </w:r>
          </w:p>
        </w:tc>
      </w:tr>
    </w:tbl>
    <w:bookmarkStart w:name="z12" w:id="5"/>
    <w:p>
      <w:pPr>
        <w:spacing w:after="0"/>
        <w:ind w:left="0"/>
        <w:jc w:val="left"/>
      </w:pPr>
      <w:r>
        <w:rPr>
          <w:rFonts w:ascii="Times New Roman"/>
          <w:b/>
          <w:i w:val="false"/>
          <w:color w:val="000000"/>
        </w:rPr>
        <w:t xml:space="preserve"> "Әулиекөл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"Әулиекөл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"Әулиекөл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"Әулиекөл аудандық мәслихатының аппараты" мемлекеттік мекемесінің ұйымдастыру-құқықтық қамтамасыз ету бөлімі (бұдан әрі – ұйымдастыру-құқықтық қамтамасыз ету бөлімі) оның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ұйымдастыру-құқықтық қамтамасыз ету бөлімінде бағалау аяқталған күнінен бастап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37" w:id="30"/>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xml:space="preserve">
      14. НМИ саны 5 құрайды. </w:t>
      </w:r>
    </w:p>
    <w:bookmarkEnd w:id="38"/>
    <w:bookmarkStart w:name="z46" w:id="39"/>
    <w:p>
      <w:pPr>
        <w:spacing w:after="0"/>
        <w:ind w:left="0"/>
        <w:jc w:val="both"/>
      </w:pPr>
      <w:r>
        <w:rPr>
          <w:rFonts w:ascii="Times New Roman"/>
          <w:b w:val="false"/>
          <w:i w:val="false"/>
          <w:color w:val="000000"/>
          <w:sz w:val="28"/>
        </w:rPr>
        <w:t>
      15. Жеке жұмыс жоспары ұйымдастыру-құқықтық қамтамасыз ету бөлімінде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ұйымдастыру-құқықтық қамтамасыз ету бөлімі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ұйымдастыру-құқықтық қамтамасыз ету бөлімі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Ұйымдастыру-құқықтық қамтамасыз ету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ұйымдастыру-құқықтық қамтамасыз ету бөлімінің қызметкері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Ұйымдастыру-құқықтық қамтамасыз ету бөлімі Комиссия төрағасымен келісілген мерзімдерге сәйкес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Ұйымдастыру-құқықтық қамтамасыз ету бөлімі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0"/>
    <w:bookmarkStart w:name="z88" w:id="81"/>
    <w:p>
      <w:pPr>
        <w:spacing w:after="0"/>
        <w:ind w:left="0"/>
        <w:jc w:val="both"/>
      </w:pPr>
      <w:r>
        <w:rPr>
          <w:rFonts w:ascii="Times New Roman"/>
          <w:b w:val="false"/>
          <w:i w:val="false"/>
          <w:color w:val="000000"/>
          <w:sz w:val="28"/>
        </w:rPr>
        <w:t>
      40. Ұйымдастыру-құқықтық қамтамасыз ету бөлімі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ұйымдастыру-құқықтық қамтамасыз ету бөлімімен және мемлекеттік органның басқа екі қызметшісімен қол қойылады.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ұйымдастыру-құқықтық қамтамасыз ету бөлімімен "Б" корпусы қызметшісінің бағалау нәтижесі мемлекеттік органдардың интранет-порталы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