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5e12" w14:textId="0de5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аумағында 2018 жылға арналған өсiмдiк шаруашылығындағы мiндеттi сақтандыруға жататын өсiмдiк шаруашылығы өнiмiнiң түрлерi бойынша егiс жұмыстардың басталуы мен аяқталуының табиғи-климаттық аймақтар бөлігіндегі оңтайлы мерзiмдерiн белгiлеу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2018 жылғы 29 маусымдағы № 113 қаулысы. Қостанай облысының Әділет департаментінде 2018 жылғы 13 шілдеде № 7972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"Өсiмдiк шаруашылығындағы мiндеттi сақтандыру туралы" 2004 жылғы 10 наурыздағы Қазақстан Республикасының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 аумағында 2018 жылға арналған өсiмдiк шаруашылығындағы мiндеттi сақтандыруға жататын өсiмдiк шаруашылығы өнiмiнiң түрлерi бойынша егiс жұмыстардың басталуы мен аяқталуының табиғи-климаттық аймақтар бөлігіндегі оңтайлы </w:t>
      </w:r>
      <w:r>
        <w:rPr>
          <w:rFonts w:ascii="Times New Roman"/>
          <w:b w:val="false"/>
          <w:i w:val="false"/>
          <w:color w:val="000000"/>
          <w:sz w:val="28"/>
        </w:rPr>
        <w:t>мерзiмдерi</w:t>
      </w:r>
      <w:r>
        <w:rPr>
          <w:rFonts w:ascii="Times New Roman"/>
          <w:b w:val="false"/>
          <w:i w:val="false"/>
          <w:color w:val="000000"/>
          <w:sz w:val="28"/>
        </w:rPr>
        <w:t xml:space="preserve"> белгiленсін.</w:t>
      </w:r>
    </w:p>
    <w:bookmarkEnd w:id="1"/>
    <w:bookmarkStart w:name="z6" w:id="2"/>
    <w:p>
      <w:pPr>
        <w:spacing w:after="0"/>
        <w:ind w:left="0"/>
        <w:jc w:val="both"/>
      </w:pPr>
      <w:r>
        <w:rPr>
          <w:rFonts w:ascii="Times New Roman"/>
          <w:b w:val="false"/>
          <w:i w:val="false"/>
          <w:color w:val="000000"/>
          <w:sz w:val="28"/>
        </w:rPr>
        <w:t>
      2. "Денисов ауданы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5 мамырдан бастап туындаған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2018 жылғы</w:t>
            </w:r>
            <w:r>
              <w:br/>
            </w:r>
            <w:r>
              <w:rPr>
                <w:rFonts w:ascii="Times New Roman"/>
                <w:b w:val="false"/>
                <w:i w:val="false"/>
                <w:color w:val="000000"/>
                <w:sz w:val="20"/>
              </w:rPr>
              <w:t>29 маусымдағы</w:t>
            </w:r>
            <w:r>
              <w:br/>
            </w:r>
            <w:r>
              <w:rPr>
                <w:rFonts w:ascii="Times New Roman"/>
                <w:b w:val="false"/>
                <w:i w:val="false"/>
                <w:color w:val="000000"/>
                <w:sz w:val="20"/>
              </w:rPr>
              <w:t>№ 113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Денисов ауданы аумағында 2018 жылға арналған өсiмдiк шаруашылығындағы мiндеттi сақтандыруға жататын өсiмдiк шаруашылығы өнiмiнiң түрлерi бойынша егiс жұмыстардың басталуы мен аяқталуының табиғи-климаттық аймақтар бөлігіндегі оңтайлы мерзiмдерi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II табиғи-климаттық аймақ (дала аймағы)</w:t>
            </w:r>
          </w:p>
          <w:bookmarkEnd w:id="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мамырдан бастап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15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5 маусымға деін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7</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31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8</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25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9</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мамырдан бастап 18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10</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28 мамырға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