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c57be" w14:textId="60c5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Қамысты ауданы әкімдігінің 2018 жылғы 29 наурыздағы № 36 қаулысы. Қостанай облысының Әділет департаментінде 2018 жылғы 23 сәуірде № 7722 болып тіркелді</w:t>
      </w:r>
    </w:p>
    <w:p>
      <w:pPr>
        <w:spacing w:after="0"/>
        <w:ind w:left="0"/>
        <w:jc w:val="both"/>
      </w:pPr>
      <w:bookmarkStart w:name="z4" w:id="0"/>
      <w:r>
        <w:rPr>
          <w:rFonts w:ascii="Times New Roman"/>
          <w:b w:val="false"/>
          <w:i w:val="false"/>
          <w:color w:val="000000"/>
          <w:sz w:val="28"/>
        </w:rPr>
        <w:t xml:space="preserve">
      "Мемлекеттік мүлік туралы" 2011 жылғы 1 наурыздағы Қазақстан Республикасы Заңының </w:t>
      </w:r>
      <w:r>
        <w:rPr>
          <w:rFonts w:ascii="Times New Roman"/>
          <w:b w:val="false"/>
          <w:i w:val="false"/>
          <w:color w:val="000000"/>
          <w:sz w:val="28"/>
        </w:rPr>
        <w:t>140-бабының</w:t>
      </w:r>
      <w:r>
        <w:rPr>
          <w:rFonts w:ascii="Times New Roman"/>
          <w:b w:val="false"/>
          <w:i w:val="false"/>
          <w:color w:val="000000"/>
          <w:sz w:val="28"/>
        </w:rPr>
        <w:t xml:space="preserve"> 2-тармағына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2) тармақшасына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Қамысты ауданының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"Қамысты ауданы әкімдігінің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9" w:id="5"/>
    <w:p>
      <w:pPr>
        <w:spacing w:after="0"/>
        <w:ind w:left="0"/>
        <w:jc w:val="both"/>
      </w:pPr>
      <w:r>
        <w:rPr>
          <w:rFonts w:ascii="Times New Roman"/>
          <w:b w:val="false"/>
          <w:i w:val="false"/>
          <w:color w:val="000000"/>
          <w:sz w:val="28"/>
        </w:rPr>
        <w:t>
      3) осы қаулыны "Қамысты ауданы әкімінің аппараты" мемлекеттік мекемесінің интернет-ресурсына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Қамысты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"29" наурыздағы</w:t>
            </w:r>
            <w:r>
              <w:br/>
            </w:r>
            <w:r>
              <w:rPr>
                <w:rFonts w:ascii="Times New Roman"/>
                <w:b w:val="false"/>
                <w:i w:val="false"/>
                <w:color w:val="000000"/>
                <w:sz w:val="20"/>
              </w:rPr>
              <w:t>№ 36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Қамысты ауданы коммуналдық мемлекеттік кәсіпорындардың таза кірісінің бір бөлігін аудару нормативі</w:t>
      </w:r>
    </w:p>
    <w:bookmarkEnd w:id="8"/>
    <w:bookmarkStart w:name="z15" w:id="9"/>
    <w:p>
      <w:pPr>
        <w:spacing w:after="0"/>
        <w:ind w:left="0"/>
        <w:jc w:val="both"/>
      </w:pPr>
      <w:r>
        <w:rPr>
          <w:rFonts w:ascii="Times New Roman"/>
          <w:b w:val="false"/>
          <w:i w:val="false"/>
          <w:color w:val="000000"/>
          <w:sz w:val="28"/>
        </w:rPr>
        <w:t>
      Қамысты ауданы коммуналдық мемлекеттік кәсіпорындардың таза кірісінің бір бөлігін республикалық бюджетке аудару нормативі былайша айқындалады:</w:t>
      </w:r>
    </w:p>
    <w:bookmarkEnd w:id="9"/>
    <w:bookmarkStart w:name="z16" w:id="10"/>
    <w:p>
      <w:pPr>
        <w:spacing w:after="0"/>
        <w:ind w:left="0"/>
        <w:jc w:val="both"/>
      </w:pPr>
      <w:r>
        <w:rPr>
          <w:rFonts w:ascii="Times New Roman"/>
          <w:b w:val="false"/>
          <w:i w:val="false"/>
          <w:color w:val="000000"/>
          <w:sz w:val="28"/>
        </w:rPr>
        <w:t>
      Таза кіріс 3 000 000 теңгеге таза кіріс сомасынан 5 пайыз дейін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