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9b27" w14:textId="6ae9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131 "Қамысты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16 мамырдағы № 168 шешімі. Қостанай облысының Әділет департаментінде 2018 жылғы 24 мамырда № 7787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131</w:t>
      </w:r>
      <w:r>
        <w:rPr>
          <w:rFonts w:ascii="Times New Roman"/>
          <w:b w:val="false"/>
          <w:i w:val="false"/>
          <w:color w:val="000000"/>
          <w:sz w:val="28"/>
        </w:rPr>
        <w:t xml:space="preserve"> "Қамысты ауданының 2018-2020 жылдарға арналған аудандық бюджеті туралы" шешіміне (Нормативтік құқықтық актілерді мемлекеттік тіркеу тізілімінде № 7448 тіркелген, 2018 жылғы 9 қаңтарда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- 2 388 735, 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739 694,2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4461,0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1 643 830,0 мың теңге;</w:t>
      </w:r>
    </w:p>
    <w:bookmarkEnd w:id="8"/>
    <w:bookmarkStart w:name="z13" w:id="9"/>
    <w:p>
      <w:pPr>
        <w:spacing w:after="0"/>
        <w:ind w:left="0"/>
        <w:jc w:val="both"/>
      </w:pPr>
      <w:r>
        <w:rPr>
          <w:rFonts w:ascii="Times New Roman"/>
          <w:b w:val="false"/>
          <w:i w:val="false"/>
          <w:color w:val="000000"/>
          <w:sz w:val="28"/>
        </w:rPr>
        <w:t xml:space="preserve">
      2) шығындар – 2 412 770,7 мың теңге; </w:t>
      </w:r>
    </w:p>
    <w:bookmarkEnd w:id="9"/>
    <w:bookmarkStart w:name="z14" w:id="10"/>
    <w:p>
      <w:pPr>
        <w:spacing w:after="0"/>
        <w:ind w:left="0"/>
        <w:jc w:val="both"/>
      </w:pPr>
      <w:r>
        <w:rPr>
          <w:rFonts w:ascii="Times New Roman"/>
          <w:b w:val="false"/>
          <w:i w:val="false"/>
          <w:color w:val="000000"/>
          <w:sz w:val="28"/>
        </w:rPr>
        <w:t xml:space="preserve">
      3) таза бюджеттік кредиттеу – 10 716,0 мың теңге, оның ішінде: </w:t>
      </w:r>
    </w:p>
    <w:bookmarkEnd w:id="10"/>
    <w:bookmarkStart w:name="z15" w:id="11"/>
    <w:p>
      <w:pPr>
        <w:spacing w:after="0"/>
        <w:ind w:left="0"/>
        <w:jc w:val="both"/>
      </w:pPr>
      <w:r>
        <w:rPr>
          <w:rFonts w:ascii="Times New Roman"/>
          <w:b w:val="false"/>
          <w:i w:val="false"/>
          <w:color w:val="000000"/>
          <w:sz w:val="28"/>
        </w:rPr>
        <w:t>
      бюджеттік кредиттер – 21 645,0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10 929,0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-34 751,5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34 751,5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"3. 2018-2020 жылдарға арналған аудандық бюджетте аудандық бюджеттен Қамысты ауылдық округінің бюджетіне берілетін бюджеттік субвенциялардың көлемдері көзделгені белгіленсін, оның ішінде:</w:t>
      </w:r>
    </w:p>
    <w:bookmarkEnd w:id="17"/>
    <w:bookmarkStart w:name="z22" w:id="18"/>
    <w:p>
      <w:pPr>
        <w:spacing w:after="0"/>
        <w:ind w:left="0"/>
        <w:jc w:val="both"/>
      </w:pPr>
      <w:r>
        <w:rPr>
          <w:rFonts w:ascii="Times New Roman"/>
          <w:b w:val="false"/>
          <w:i w:val="false"/>
          <w:color w:val="000000"/>
          <w:sz w:val="28"/>
        </w:rPr>
        <w:t>
      - 2018 жылға 68446,0 мың теңге сомасында;</w:t>
      </w:r>
    </w:p>
    <w:bookmarkEnd w:id="18"/>
    <w:bookmarkStart w:name="z23" w:id="19"/>
    <w:p>
      <w:pPr>
        <w:spacing w:after="0"/>
        <w:ind w:left="0"/>
        <w:jc w:val="both"/>
      </w:pPr>
      <w:r>
        <w:rPr>
          <w:rFonts w:ascii="Times New Roman"/>
          <w:b w:val="false"/>
          <w:i w:val="false"/>
          <w:color w:val="000000"/>
          <w:sz w:val="28"/>
        </w:rPr>
        <w:t>
      - 2019 жылға 119447,0 мың теңге сомасында;</w:t>
      </w:r>
    </w:p>
    <w:bookmarkEnd w:id="19"/>
    <w:bookmarkStart w:name="z24" w:id="20"/>
    <w:p>
      <w:pPr>
        <w:spacing w:after="0"/>
        <w:ind w:left="0"/>
        <w:jc w:val="both"/>
      </w:pPr>
      <w:r>
        <w:rPr>
          <w:rFonts w:ascii="Times New Roman"/>
          <w:b w:val="false"/>
          <w:i w:val="false"/>
          <w:color w:val="000000"/>
          <w:sz w:val="28"/>
        </w:rPr>
        <w:t>
      - 2020 жылға 135175,0 мың теңге сомасында.";</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Маркевич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bookmarkStart w:name="z29" w:id="23"/>
    <w:p>
      <w:pPr>
        <w:spacing w:after="0"/>
        <w:ind w:left="0"/>
        <w:jc w:val="both"/>
      </w:pPr>
      <w:r>
        <w:rPr>
          <w:rFonts w:ascii="Times New Roman"/>
          <w:b w:val="false"/>
          <w:i w:val="false"/>
          <w:color w:val="000000"/>
          <w:sz w:val="28"/>
        </w:rPr>
        <w:t>
      "КЕЛІСІЛДІ"</w:t>
      </w:r>
    </w:p>
    <w:bookmarkEnd w:id="23"/>
    <w:bookmarkStart w:name="z30" w:id="24"/>
    <w:p>
      <w:pPr>
        <w:spacing w:after="0"/>
        <w:ind w:left="0"/>
        <w:jc w:val="both"/>
      </w:pPr>
      <w:r>
        <w:rPr>
          <w:rFonts w:ascii="Times New Roman"/>
          <w:b w:val="false"/>
          <w:i w:val="false"/>
          <w:color w:val="000000"/>
          <w:sz w:val="28"/>
        </w:rPr>
        <w:t>
      "Қамысты ауданы әкімдігінің</w:t>
      </w:r>
    </w:p>
    <w:bookmarkEnd w:id="24"/>
    <w:bookmarkStart w:name="z31" w:id="25"/>
    <w:p>
      <w:pPr>
        <w:spacing w:after="0"/>
        <w:ind w:left="0"/>
        <w:jc w:val="both"/>
      </w:pPr>
      <w:r>
        <w:rPr>
          <w:rFonts w:ascii="Times New Roman"/>
          <w:b w:val="false"/>
          <w:i w:val="false"/>
          <w:color w:val="000000"/>
          <w:sz w:val="28"/>
        </w:rPr>
        <w:t>
      экономика және бюджеттік</w:t>
      </w:r>
    </w:p>
    <w:bookmarkEnd w:id="25"/>
    <w:bookmarkStart w:name="z32" w:id="26"/>
    <w:p>
      <w:pPr>
        <w:spacing w:after="0"/>
        <w:ind w:left="0"/>
        <w:jc w:val="both"/>
      </w:pPr>
      <w:r>
        <w:rPr>
          <w:rFonts w:ascii="Times New Roman"/>
          <w:b w:val="false"/>
          <w:i w:val="false"/>
          <w:color w:val="000000"/>
          <w:sz w:val="28"/>
        </w:rPr>
        <w:t>
      жоспарлау бөлімі" мемлекеттік</w:t>
      </w:r>
    </w:p>
    <w:bookmarkEnd w:id="26"/>
    <w:bookmarkStart w:name="z33" w:id="27"/>
    <w:p>
      <w:pPr>
        <w:spacing w:after="0"/>
        <w:ind w:left="0"/>
        <w:jc w:val="both"/>
      </w:pPr>
      <w:r>
        <w:rPr>
          <w:rFonts w:ascii="Times New Roman"/>
          <w:b w:val="false"/>
          <w:i w:val="false"/>
          <w:color w:val="000000"/>
          <w:sz w:val="28"/>
        </w:rPr>
        <w:t>
      мекемесінің басшысы</w:t>
      </w:r>
    </w:p>
    <w:bookmarkEnd w:id="27"/>
    <w:bookmarkStart w:name="z34" w:id="28"/>
    <w:p>
      <w:pPr>
        <w:spacing w:after="0"/>
        <w:ind w:left="0"/>
        <w:jc w:val="both"/>
      </w:pPr>
      <w:r>
        <w:rPr>
          <w:rFonts w:ascii="Times New Roman"/>
          <w:b w:val="false"/>
          <w:i w:val="false"/>
          <w:color w:val="000000"/>
          <w:sz w:val="28"/>
        </w:rPr>
        <w:t>
      ______________ К. Нуржанова</w:t>
      </w:r>
    </w:p>
    <w:bookmarkEnd w:id="28"/>
    <w:bookmarkStart w:name="z35" w:id="29"/>
    <w:p>
      <w:pPr>
        <w:spacing w:after="0"/>
        <w:ind w:left="0"/>
        <w:jc w:val="both"/>
      </w:pPr>
      <w:r>
        <w:rPr>
          <w:rFonts w:ascii="Times New Roman"/>
          <w:b w:val="false"/>
          <w:i w:val="false"/>
          <w:color w:val="000000"/>
          <w:sz w:val="28"/>
        </w:rPr>
        <w:t>
      2018 жылғы "16" мамыр</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мамырдағы</w:t>
            </w:r>
            <w:r>
              <w:br/>
            </w:r>
            <w:r>
              <w:rPr>
                <w:rFonts w:ascii="Times New Roman"/>
                <w:b w:val="false"/>
                <w:i w:val="false"/>
                <w:color w:val="000000"/>
                <w:sz w:val="20"/>
              </w:rPr>
              <w:t>№ 168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w:t>
            </w:r>
            <w:r>
              <w:br/>
            </w:r>
            <w:r>
              <w:rPr>
                <w:rFonts w:ascii="Times New Roman"/>
                <w:b w:val="false"/>
                <w:i w:val="false"/>
                <w:color w:val="000000"/>
                <w:sz w:val="20"/>
              </w:rPr>
              <w:t>1-қосымша</w:t>
            </w:r>
          </w:p>
        </w:tc>
      </w:tr>
    </w:tbl>
    <w:bookmarkStart w:name="z38" w:id="30"/>
    <w:p>
      <w:pPr>
        <w:spacing w:after="0"/>
        <w:ind w:left="0"/>
        <w:jc w:val="left"/>
      </w:pPr>
      <w:r>
        <w:rPr>
          <w:rFonts w:ascii="Times New Roman"/>
          <w:b/>
          <w:i w:val="false"/>
          <w:color w:val="000000"/>
        </w:rPr>
        <w:t xml:space="preserve"> Қамысты ауданының 2018 жылға арналған аудандық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xml:space="preserve">
Санаты </w:t>
            </w:r>
          </w:p>
          <w:bookmarkEnd w:id="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p>
          <w:bookmarkEnd w:id="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2</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3</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4</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xml:space="preserve">
Функционалдық топ </w:t>
            </w:r>
          </w:p>
          <w:bookmarkEnd w:id="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w:t>
            </w:r>
          </w:p>
          <w:bookmarkEnd w:id="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9"/>
          <w:p>
            <w:pPr>
              <w:spacing w:after="20"/>
              <w:ind w:left="20"/>
              <w:jc w:val="both"/>
            </w:pPr>
            <w:r>
              <w:rPr>
                <w:rFonts w:ascii="Times New Roman"/>
                <w:b w:val="false"/>
                <w:i w:val="false"/>
                <w:color w:val="000000"/>
                <w:sz w:val="20"/>
              </w:rPr>
              <w:t>
01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0"/>
          <w:p>
            <w:pPr>
              <w:spacing w:after="20"/>
              <w:ind w:left="20"/>
              <w:jc w:val="both"/>
            </w:pPr>
            <w:r>
              <w:rPr>
                <w:rFonts w:ascii="Times New Roman"/>
                <w:b w:val="false"/>
                <w:i w:val="false"/>
                <w:color w:val="000000"/>
                <w:sz w:val="20"/>
              </w:rPr>
              <w:t>
02</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1"/>
          <w:p>
            <w:pPr>
              <w:spacing w:after="20"/>
              <w:ind w:left="20"/>
              <w:jc w:val="both"/>
            </w:pPr>
            <w:r>
              <w:rPr>
                <w:rFonts w:ascii="Times New Roman"/>
                <w:b w:val="false"/>
                <w:i w:val="false"/>
                <w:color w:val="000000"/>
                <w:sz w:val="20"/>
              </w:rPr>
              <w:t>
03</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2"/>
          <w:p>
            <w:pPr>
              <w:spacing w:after="20"/>
              <w:ind w:left="20"/>
              <w:jc w:val="both"/>
            </w:pPr>
            <w:r>
              <w:rPr>
                <w:rFonts w:ascii="Times New Roman"/>
                <w:b w:val="false"/>
                <w:i w:val="false"/>
                <w:color w:val="000000"/>
                <w:sz w:val="20"/>
              </w:rPr>
              <w:t>
04</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3"/>
          <w:p>
            <w:pPr>
              <w:spacing w:after="20"/>
              <w:ind w:left="20"/>
              <w:jc w:val="both"/>
            </w:pPr>
            <w:r>
              <w:rPr>
                <w:rFonts w:ascii="Times New Roman"/>
                <w:b w:val="false"/>
                <w:i w:val="false"/>
                <w:color w:val="000000"/>
                <w:sz w:val="20"/>
              </w:rPr>
              <w:t>
06</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4"/>
          <w:p>
            <w:pPr>
              <w:spacing w:after="20"/>
              <w:ind w:left="20"/>
              <w:jc w:val="both"/>
            </w:pPr>
            <w:r>
              <w:rPr>
                <w:rFonts w:ascii="Times New Roman"/>
                <w:b w:val="false"/>
                <w:i w:val="false"/>
                <w:color w:val="000000"/>
                <w:sz w:val="20"/>
              </w:rPr>
              <w:t>
07</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5"/>
          <w:p>
            <w:pPr>
              <w:spacing w:after="20"/>
              <w:ind w:left="20"/>
              <w:jc w:val="both"/>
            </w:pPr>
            <w:r>
              <w:rPr>
                <w:rFonts w:ascii="Times New Roman"/>
                <w:b w:val="false"/>
                <w:i w:val="false"/>
                <w:color w:val="000000"/>
                <w:sz w:val="20"/>
              </w:rPr>
              <w:t>
08</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6"/>
          <w:p>
            <w:pPr>
              <w:spacing w:after="20"/>
              <w:ind w:left="20"/>
              <w:jc w:val="both"/>
            </w:pPr>
            <w:r>
              <w:rPr>
                <w:rFonts w:ascii="Times New Roman"/>
                <w:b w:val="false"/>
                <w:i w:val="false"/>
                <w:color w:val="000000"/>
                <w:sz w:val="20"/>
              </w:rPr>
              <w:t>
10</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7"/>
          <w:p>
            <w:pPr>
              <w:spacing w:after="20"/>
              <w:ind w:left="20"/>
              <w:jc w:val="both"/>
            </w:pPr>
            <w:r>
              <w:rPr>
                <w:rFonts w:ascii="Times New Roman"/>
                <w:b w:val="false"/>
                <w:i w:val="false"/>
                <w:color w:val="000000"/>
                <w:sz w:val="20"/>
              </w:rPr>
              <w:t>
11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8"/>
          <w:p>
            <w:pPr>
              <w:spacing w:after="20"/>
              <w:ind w:left="20"/>
              <w:jc w:val="both"/>
            </w:pPr>
            <w:r>
              <w:rPr>
                <w:rFonts w:ascii="Times New Roman"/>
                <w:b w:val="false"/>
                <w:i w:val="false"/>
                <w:color w:val="000000"/>
                <w:sz w:val="20"/>
              </w:rPr>
              <w:t>
12</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9"/>
          <w:p>
            <w:pPr>
              <w:spacing w:after="20"/>
              <w:ind w:left="20"/>
              <w:jc w:val="both"/>
            </w:pPr>
            <w:r>
              <w:rPr>
                <w:rFonts w:ascii="Times New Roman"/>
                <w:b w:val="false"/>
                <w:i w:val="false"/>
                <w:color w:val="000000"/>
                <w:sz w:val="20"/>
              </w:rPr>
              <w:t>
13</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0"/>
          <w:p>
            <w:pPr>
              <w:spacing w:after="20"/>
              <w:ind w:left="20"/>
              <w:jc w:val="both"/>
            </w:pPr>
            <w:r>
              <w:rPr>
                <w:rFonts w:ascii="Times New Roman"/>
                <w:b w:val="false"/>
                <w:i w:val="false"/>
                <w:color w:val="000000"/>
                <w:sz w:val="20"/>
              </w:rPr>
              <w:t>
14</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1"/>
          <w:p>
            <w:pPr>
              <w:spacing w:after="20"/>
              <w:ind w:left="20"/>
              <w:jc w:val="both"/>
            </w:pPr>
            <w:r>
              <w:rPr>
                <w:rFonts w:ascii="Times New Roman"/>
                <w:b w:val="false"/>
                <w:i w:val="false"/>
                <w:color w:val="000000"/>
                <w:sz w:val="20"/>
              </w:rPr>
              <w:t>
15</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2"/>
          <w:p>
            <w:pPr>
              <w:spacing w:after="20"/>
              <w:ind w:left="20"/>
              <w:jc w:val="both"/>
            </w:pPr>
            <w:r>
              <w:rPr>
                <w:rFonts w:ascii="Times New Roman"/>
                <w:b w:val="false"/>
                <w:i w:val="false"/>
                <w:color w:val="000000"/>
                <w:sz w:val="20"/>
              </w:rPr>
              <w:t>
10</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3"/>
          <w:p>
            <w:pPr>
              <w:spacing w:after="20"/>
              <w:ind w:left="20"/>
              <w:jc w:val="both"/>
            </w:pPr>
            <w:r>
              <w:rPr>
                <w:rFonts w:ascii="Times New Roman"/>
                <w:b w:val="false"/>
                <w:i w:val="false"/>
                <w:color w:val="000000"/>
                <w:sz w:val="20"/>
              </w:rPr>
              <w:t>
5</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4"/>
          <w:p>
            <w:pPr>
              <w:spacing w:after="20"/>
              <w:ind w:left="20"/>
              <w:jc w:val="both"/>
            </w:pPr>
            <w:r>
              <w:rPr>
                <w:rFonts w:ascii="Times New Roman"/>
                <w:b w:val="false"/>
                <w:i w:val="false"/>
                <w:color w:val="000000"/>
                <w:sz w:val="20"/>
              </w:rPr>
              <w:t>
7</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5"/>
          <w:p>
            <w:pPr>
              <w:spacing w:after="20"/>
              <w:ind w:left="20"/>
              <w:jc w:val="both"/>
            </w:pPr>
            <w:r>
              <w:rPr>
                <w:rFonts w:ascii="Times New Roman"/>
                <w:b w:val="false"/>
                <w:i w:val="false"/>
                <w:color w:val="000000"/>
                <w:sz w:val="20"/>
              </w:rPr>
              <w:t>
16</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6"/>
          <w:p>
            <w:pPr>
              <w:spacing w:after="20"/>
              <w:ind w:left="20"/>
              <w:jc w:val="both"/>
            </w:pPr>
            <w:r>
              <w:rPr>
                <w:rFonts w:ascii="Times New Roman"/>
                <w:b w:val="false"/>
                <w:i w:val="false"/>
                <w:color w:val="000000"/>
                <w:sz w:val="20"/>
              </w:rPr>
              <w:t>
8</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