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fa49" w14:textId="46f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200 "Қарабалық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2018 жылғы 7 маусымдағы № 262 шешімі. Қостанай облысының Әділет департаментінде 2018 жылғы 18 маусымда № 7865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200</w:t>
      </w:r>
      <w:r>
        <w:rPr>
          <w:rFonts w:ascii="Times New Roman"/>
          <w:b w:val="false"/>
          <w:i w:val="false"/>
          <w:color w:val="000000"/>
          <w:sz w:val="28"/>
        </w:rPr>
        <w:t xml:space="preserve"> "Қарабалық ауданының 2018-2020 жылдарға арналған аудандық бюджеті туралы" шешіміне (Нормативтік құқықтық актілерді мемлекеттік тіркеу тізілімінде № 7474 болып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Қарабалық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3709492,3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961888,0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10150,0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2751,0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2734703,3 мың теңге;</w:t>
      </w:r>
    </w:p>
    <w:bookmarkEnd w:id="8"/>
    <w:bookmarkStart w:name="z13" w:id="9"/>
    <w:p>
      <w:pPr>
        <w:spacing w:after="0"/>
        <w:ind w:left="0"/>
        <w:jc w:val="both"/>
      </w:pPr>
      <w:r>
        <w:rPr>
          <w:rFonts w:ascii="Times New Roman"/>
          <w:b w:val="false"/>
          <w:i w:val="false"/>
          <w:color w:val="000000"/>
          <w:sz w:val="28"/>
        </w:rPr>
        <w:t>
      2) шығындар – 3733955,3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33825,6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61328,0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27502,0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-58288,6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58288,6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мазмұндағы 12), 13), 14), 15), 16) тармақшалармен толықтырылсын:</w:t>
      </w:r>
    </w:p>
    <w:bookmarkEnd w:id="16"/>
    <w:bookmarkStart w:name="z21" w:id="17"/>
    <w:p>
      <w:pPr>
        <w:spacing w:after="0"/>
        <w:ind w:left="0"/>
        <w:jc w:val="both"/>
      </w:pPr>
      <w:r>
        <w:rPr>
          <w:rFonts w:ascii="Times New Roman"/>
          <w:b w:val="false"/>
          <w:i w:val="false"/>
          <w:color w:val="000000"/>
          <w:sz w:val="28"/>
        </w:rPr>
        <w:t>
      "12) жаңартылған бiлiм мазмұны бойынша бастауыш, негiзгi және жалпы орта бiлiмнiң оқу бағдарламаларын іске асыратын бiлiм беру ұйымдарының мұғалімдеріне қосымша ақы төлеуге және осы бағыттағы 2018 жылға арналған жергілікті бюджет қаражаты есебінен төленген шығындар сомасын өтеуге;</w:t>
      </w:r>
    </w:p>
    <w:bookmarkEnd w:id="17"/>
    <w:bookmarkStart w:name="z22" w:id="18"/>
    <w:p>
      <w:pPr>
        <w:spacing w:after="0"/>
        <w:ind w:left="0"/>
        <w:jc w:val="both"/>
      </w:pPr>
      <w:r>
        <w:rPr>
          <w:rFonts w:ascii="Times New Roman"/>
          <w:b w:val="false"/>
          <w:i w:val="false"/>
          <w:color w:val="000000"/>
          <w:sz w:val="28"/>
        </w:rPr>
        <w:t xml:space="preserve">
      13)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бағытындағы шеңберінде жаңа бизнес-идеяларды іске асыруға мемлекеттік гранттар ұсынуға;</w:t>
      </w:r>
    </w:p>
    <w:bookmarkEnd w:id="18"/>
    <w:bookmarkStart w:name="z23" w:id="19"/>
    <w:p>
      <w:pPr>
        <w:spacing w:after="0"/>
        <w:ind w:left="0"/>
        <w:jc w:val="both"/>
      </w:pPr>
      <w:r>
        <w:rPr>
          <w:rFonts w:ascii="Times New Roman"/>
          <w:b w:val="false"/>
          <w:i w:val="false"/>
          <w:color w:val="000000"/>
          <w:sz w:val="28"/>
        </w:rPr>
        <w:t xml:space="preserve">
      14)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w:t>
      </w:r>
    </w:p>
    <w:bookmarkEnd w:id="19"/>
    <w:bookmarkStart w:name="z24" w:id="20"/>
    <w:p>
      <w:pPr>
        <w:spacing w:after="0"/>
        <w:ind w:left="0"/>
        <w:jc w:val="both"/>
      </w:pPr>
      <w:r>
        <w:rPr>
          <w:rFonts w:ascii="Times New Roman"/>
          <w:b w:val="false"/>
          <w:i w:val="false"/>
          <w:color w:val="000000"/>
          <w:sz w:val="28"/>
        </w:rPr>
        <w:t>
      15) "Қарабалық аудандық мәдениет Үйі" мемлекеттік мекемесінің ғимаратын күрделі жөндеуге;</w:t>
      </w:r>
    </w:p>
    <w:bookmarkEnd w:id="20"/>
    <w:bookmarkStart w:name="z25" w:id="21"/>
    <w:p>
      <w:pPr>
        <w:spacing w:after="0"/>
        <w:ind w:left="0"/>
        <w:jc w:val="both"/>
      </w:pPr>
      <w:r>
        <w:rPr>
          <w:rFonts w:ascii="Times New Roman"/>
          <w:b w:val="false"/>
          <w:i w:val="false"/>
          <w:color w:val="000000"/>
          <w:sz w:val="28"/>
        </w:rPr>
        <w:t>
      16) ірі қара малдың нодулярлық дерматитіне қарсы эпизоотияға қарсы іс-шараларды жүргізуге.";</w:t>
      </w:r>
    </w:p>
    <w:bookmarkEnd w:id="21"/>
    <w:bookmarkStart w:name="z26" w:id="2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Гизатов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"Қарабалық ауданы әкімдігінің</w:t>
      </w:r>
    </w:p>
    <w:bookmarkEnd w:id="25"/>
    <w:bookmarkStart w:name="z32" w:id="26"/>
    <w:p>
      <w:pPr>
        <w:spacing w:after="0"/>
        <w:ind w:left="0"/>
        <w:jc w:val="both"/>
      </w:pPr>
      <w:r>
        <w:rPr>
          <w:rFonts w:ascii="Times New Roman"/>
          <w:b w:val="false"/>
          <w:i w:val="false"/>
          <w:color w:val="000000"/>
          <w:sz w:val="28"/>
        </w:rPr>
        <w:t>
      экономика және бюджеттік</w:t>
      </w:r>
    </w:p>
    <w:bookmarkEnd w:id="26"/>
    <w:bookmarkStart w:name="z33" w:id="27"/>
    <w:p>
      <w:pPr>
        <w:spacing w:after="0"/>
        <w:ind w:left="0"/>
        <w:jc w:val="both"/>
      </w:pPr>
      <w:r>
        <w:rPr>
          <w:rFonts w:ascii="Times New Roman"/>
          <w:b w:val="false"/>
          <w:i w:val="false"/>
          <w:color w:val="000000"/>
          <w:sz w:val="28"/>
        </w:rPr>
        <w:t>
      жоспарлау бөлімі" мемлекеттік</w:t>
      </w:r>
    </w:p>
    <w:bookmarkEnd w:id="27"/>
    <w:bookmarkStart w:name="z34" w:id="28"/>
    <w:p>
      <w:pPr>
        <w:spacing w:after="0"/>
        <w:ind w:left="0"/>
        <w:jc w:val="both"/>
      </w:pPr>
      <w:r>
        <w:rPr>
          <w:rFonts w:ascii="Times New Roman"/>
          <w:b w:val="false"/>
          <w:i w:val="false"/>
          <w:color w:val="000000"/>
          <w:sz w:val="28"/>
        </w:rPr>
        <w:t>
      мекемесі басшысы</w:t>
      </w:r>
    </w:p>
    <w:bookmarkEnd w:id="28"/>
    <w:bookmarkStart w:name="z35" w:id="29"/>
    <w:p>
      <w:pPr>
        <w:spacing w:after="0"/>
        <w:ind w:left="0"/>
        <w:jc w:val="both"/>
      </w:pPr>
      <w:r>
        <w:rPr>
          <w:rFonts w:ascii="Times New Roman"/>
          <w:b w:val="false"/>
          <w:i w:val="false"/>
          <w:color w:val="000000"/>
          <w:sz w:val="28"/>
        </w:rPr>
        <w:t>
      _______________ М. Шайхинов</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7 маусымдағы</w:t>
            </w:r>
            <w:r>
              <w:br/>
            </w:r>
            <w:r>
              <w:rPr>
                <w:rFonts w:ascii="Times New Roman"/>
                <w:b w:val="false"/>
                <w:i w:val="false"/>
                <w:color w:val="000000"/>
                <w:sz w:val="20"/>
              </w:rPr>
              <w:t>№ 262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1-қосымша</w:t>
            </w:r>
          </w:p>
        </w:tc>
      </w:tr>
    </w:tbl>
    <w:bookmarkStart w:name="z38" w:id="30"/>
    <w:p>
      <w:pPr>
        <w:spacing w:after="0"/>
        <w:ind w:left="0"/>
        <w:jc w:val="left"/>
      </w:pPr>
      <w:r>
        <w:rPr>
          <w:rFonts w:ascii="Times New Roman"/>
          <w:b/>
          <w:i w:val="false"/>
          <w:color w:val="000000"/>
        </w:rPr>
        <w:t xml:space="preserve"> Қарабалық ауданының 2018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Санаты</w:t>
            </w:r>
          </w:p>
          <w:bookmarkEnd w:id="3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2</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3</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4</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Функционалдық топ</w:t>
            </w:r>
          </w:p>
          <w:bookmarkEnd w:id="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7"/>
          <w:p>
            <w:pPr>
              <w:spacing w:after="20"/>
              <w:ind w:left="20"/>
              <w:jc w:val="both"/>
            </w:pPr>
            <w:r>
              <w:rPr>
                <w:rFonts w:ascii="Times New Roman"/>
                <w:b w:val="false"/>
                <w:i w:val="false"/>
                <w:color w:val="000000"/>
                <w:sz w:val="20"/>
              </w:rPr>
              <w:t>
01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8"/>
          <w:p>
            <w:pPr>
              <w:spacing w:after="20"/>
              <w:ind w:left="20"/>
              <w:jc w:val="both"/>
            </w:pPr>
            <w:r>
              <w:rPr>
                <w:rFonts w:ascii="Times New Roman"/>
                <w:b w:val="false"/>
                <w:i w:val="false"/>
                <w:color w:val="000000"/>
                <w:sz w:val="20"/>
              </w:rPr>
              <w:t>
02</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9"/>
          <w:p>
            <w:pPr>
              <w:spacing w:after="20"/>
              <w:ind w:left="20"/>
              <w:jc w:val="both"/>
            </w:pPr>
            <w:r>
              <w:rPr>
                <w:rFonts w:ascii="Times New Roman"/>
                <w:b w:val="false"/>
                <w:i w:val="false"/>
                <w:color w:val="000000"/>
                <w:sz w:val="20"/>
              </w:rPr>
              <w:t>
04</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0"/>
          <w:p>
            <w:pPr>
              <w:spacing w:after="20"/>
              <w:ind w:left="20"/>
              <w:jc w:val="both"/>
            </w:pPr>
            <w:r>
              <w:rPr>
                <w:rFonts w:ascii="Times New Roman"/>
                <w:b w:val="false"/>
                <w:i w:val="false"/>
                <w:color w:val="000000"/>
                <w:sz w:val="20"/>
              </w:rPr>
              <w:t>
06</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1"/>
          <w:p>
            <w:pPr>
              <w:spacing w:after="20"/>
              <w:ind w:left="20"/>
              <w:jc w:val="both"/>
            </w:pPr>
            <w:r>
              <w:rPr>
                <w:rFonts w:ascii="Times New Roman"/>
                <w:b w:val="false"/>
                <w:i w:val="false"/>
                <w:color w:val="000000"/>
                <w:sz w:val="20"/>
              </w:rPr>
              <w:t>
07</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2"/>
          <w:p>
            <w:pPr>
              <w:spacing w:after="20"/>
              <w:ind w:left="20"/>
              <w:jc w:val="both"/>
            </w:pPr>
            <w:r>
              <w:rPr>
                <w:rFonts w:ascii="Times New Roman"/>
                <w:b w:val="false"/>
                <w:i w:val="false"/>
                <w:color w:val="000000"/>
                <w:sz w:val="20"/>
              </w:rPr>
              <w:t>
08</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3"/>
          <w:p>
            <w:pPr>
              <w:spacing w:after="20"/>
              <w:ind w:left="20"/>
              <w:jc w:val="both"/>
            </w:pPr>
            <w:r>
              <w:rPr>
                <w:rFonts w:ascii="Times New Roman"/>
                <w:b w:val="false"/>
                <w:i w:val="false"/>
                <w:color w:val="000000"/>
                <w:sz w:val="20"/>
              </w:rPr>
              <w:t>
09</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4"/>
          <w:p>
            <w:pPr>
              <w:spacing w:after="20"/>
              <w:ind w:left="20"/>
              <w:jc w:val="both"/>
            </w:pPr>
            <w:r>
              <w:rPr>
                <w:rFonts w:ascii="Times New Roman"/>
                <w:b w:val="false"/>
                <w:i w:val="false"/>
                <w:color w:val="000000"/>
                <w:sz w:val="20"/>
              </w:rPr>
              <w:t>
10</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5"/>
          <w:p>
            <w:pPr>
              <w:spacing w:after="20"/>
              <w:ind w:left="20"/>
              <w:jc w:val="both"/>
            </w:pPr>
            <w:r>
              <w:rPr>
                <w:rFonts w:ascii="Times New Roman"/>
                <w:b w:val="false"/>
                <w:i w:val="false"/>
                <w:color w:val="000000"/>
                <w:sz w:val="20"/>
              </w:rPr>
              <w:t>
11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6"/>
          <w:p>
            <w:pPr>
              <w:spacing w:after="20"/>
              <w:ind w:left="20"/>
              <w:jc w:val="both"/>
            </w:pPr>
            <w:r>
              <w:rPr>
                <w:rFonts w:ascii="Times New Roman"/>
                <w:b w:val="false"/>
                <w:i w:val="false"/>
                <w:color w:val="000000"/>
                <w:sz w:val="20"/>
              </w:rPr>
              <w:t>
12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7"/>
          <w:p>
            <w:pPr>
              <w:spacing w:after="20"/>
              <w:ind w:left="20"/>
              <w:jc w:val="both"/>
            </w:pPr>
            <w:r>
              <w:rPr>
                <w:rFonts w:ascii="Times New Roman"/>
                <w:b w:val="false"/>
                <w:i w:val="false"/>
                <w:color w:val="000000"/>
                <w:sz w:val="20"/>
              </w:rPr>
              <w:t>
13</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8"/>
          <w:p>
            <w:pPr>
              <w:spacing w:after="20"/>
              <w:ind w:left="20"/>
              <w:jc w:val="both"/>
            </w:pPr>
            <w:r>
              <w:rPr>
                <w:rFonts w:ascii="Times New Roman"/>
                <w:b w:val="false"/>
                <w:i w:val="false"/>
                <w:color w:val="000000"/>
                <w:sz w:val="20"/>
              </w:rPr>
              <w:t>
15</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9"/>
          <w:p>
            <w:pPr>
              <w:spacing w:after="20"/>
              <w:ind w:left="20"/>
              <w:jc w:val="both"/>
            </w:pPr>
            <w:r>
              <w:rPr>
                <w:rFonts w:ascii="Times New Roman"/>
                <w:b w:val="false"/>
                <w:i w:val="false"/>
                <w:color w:val="000000"/>
                <w:sz w:val="20"/>
              </w:rPr>
              <w:t>
10</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0"/>
          <w:p>
            <w:pPr>
              <w:spacing w:after="20"/>
              <w:ind w:left="20"/>
              <w:jc w:val="both"/>
            </w:pPr>
            <w:r>
              <w:rPr>
                <w:rFonts w:ascii="Times New Roman"/>
                <w:b w:val="false"/>
                <w:i w:val="false"/>
                <w:color w:val="000000"/>
                <w:sz w:val="20"/>
              </w:rPr>
              <w:t>
Санаты</w:t>
            </w:r>
          </w:p>
          <w:bookmarkEnd w:id="5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1"/>
          <w:p>
            <w:pPr>
              <w:spacing w:after="20"/>
              <w:ind w:left="20"/>
              <w:jc w:val="both"/>
            </w:pPr>
            <w:r>
              <w:rPr>
                <w:rFonts w:ascii="Times New Roman"/>
                <w:b w:val="false"/>
                <w:i w:val="false"/>
                <w:color w:val="000000"/>
                <w:sz w:val="20"/>
              </w:rPr>
              <w:t>
5</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2"/>
          <w:p>
            <w:pPr>
              <w:spacing w:after="20"/>
              <w:ind w:left="20"/>
              <w:jc w:val="both"/>
            </w:pPr>
            <w:r>
              <w:rPr>
                <w:rFonts w:ascii="Times New Roman"/>
                <w:b w:val="false"/>
                <w:i w:val="false"/>
                <w:color w:val="000000"/>
                <w:sz w:val="20"/>
              </w:rPr>
              <w:t>
Санаты</w:t>
            </w:r>
          </w:p>
          <w:bookmarkEnd w:id="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3"/>
          <w:p>
            <w:pPr>
              <w:spacing w:after="20"/>
              <w:ind w:left="20"/>
              <w:jc w:val="both"/>
            </w:pPr>
            <w:r>
              <w:rPr>
                <w:rFonts w:ascii="Times New Roman"/>
                <w:b w:val="false"/>
                <w:i w:val="false"/>
                <w:color w:val="000000"/>
                <w:sz w:val="20"/>
              </w:rPr>
              <w:t>
7</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4"/>
          <w:p>
            <w:pPr>
              <w:spacing w:after="20"/>
              <w:ind w:left="20"/>
              <w:jc w:val="both"/>
            </w:pPr>
            <w:r>
              <w:rPr>
                <w:rFonts w:ascii="Times New Roman"/>
                <w:b w:val="false"/>
                <w:i w:val="false"/>
                <w:color w:val="000000"/>
                <w:sz w:val="20"/>
              </w:rPr>
              <w:t>
16</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5"/>
          <w:p>
            <w:pPr>
              <w:spacing w:after="20"/>
              <w:ind w:left="20"/>
              <w:jc w:val="both"/>
            </w:pPr>
            <w:r>
              <w:rPr>
                <w:rFonts w:ascii="Times New Roman"/>
                <w:b w:val="false"/>
                <w:i w:val="false"/>
                <w:color w:val="000000"/>
                <w:sz w:val="20"/>
              </w:rPr>
              <w:t>
Санаты</w:t>
            </w:r>
          </w:p>
          <w:bookmarkEnd w:id="5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6"/>
          <w:p>
            <w:pPr>
              <w:spacing w:after="20"/>
              <w:ind w:left="20"/>
              <w:jc w:val="both"/>
            </w:pPr>
            <w:r>
              <w:rPr>
                <w:rFonts w:ascii="Times New Roman"/>
                <w:b w:val="false"/>
                <w:i w:val="false"/>
                <w:color w:val="000000"/>
                <w:sz w:val="20"/>
              </w:rPr>
              <w:t>
8</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7 маусымдағы</w:t>
            </w:r>
            <w:r>
              <w:br/>
            </w:r>
            <w:r>
              <w:rPr>
                <w:rFonts w:ascii="Times New Roman"/>
                <w:b w:val="false"/>
                <w:i w:val="false"/>
                <w:color w:val="000000"/>
                <w:sz w:val="20"/>
              </w:rPr>
              <w:t>№ 262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2-қосымша</w:t>
            </w:r>
          </w:p>
        </w:tc>
      </w:tr>
    </w:tbl>
    <w:bookmarkStart w:name="z278" w:id="57"/>
    <w:p>
      <w:pPr>
        <w:spacing w:after="0"/>
        <w:ind w:left="0"/>
        <w:jc w:val="left"/>
      </w:pPr>
      <w:r>
        <w:rPr>
          <w:rFonts w:ascii="Times New Roman"/>
          <w:b/>
          <w:i w:val="false"/>
          <w:color w:val="000000"/>
        </w:rPr>
        <w:t xml:space="preserve"> Қарабалық ауданының 2019 жылға арналған аудандық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8"/>
          <w:p>
            <w:pPr>
              <w:spacing w:after="20"/>
              <w:ind w:left="20"/>
              <w:jc w:val="both"/>
            </w:pPr>
            <w:r>
              <w:rPr>
                <w:rFonts w:ascii="Times New Roman"/>
                <w:b w:val="false"/>
                <w:i w:val="false"/>
                <w:color w:val="000000"/>
                <w:sz w:val="20"/>
              </w:rPr>
              <w:t>
Санаты</w:t>
            </w:r>
          </w:p>
          <w:bookmarkEnd w:id="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4"/>
          <w:p>
            <w:pPr>
              <w:spacing w:after="20"/>
              <w:ind w:left="20"/>
              <w:jc w:val="both"/>
            </w:pPr>
            <w:r>
              <w:rPr>
                <w:rFonts w:ascii="Times New Roman"/>
                <w:b w:val="false"/>
                <w:i w:val="false"/>
                <w:color w:val="000000"/>
                <w:sz w:val="20"/>
              </w:rPr>
              <w:t>
01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5"/>
          <w:p>
            <w:pPr>
              <w:spacing w:after="20"/>
              <w:ind w:left="20"/>
              <w:jc w:val="both"/>
            </w:pPr>
            <w:r>
              <w:rPr>
                <w:rFonts w:ascii="Times New Roman"/>
                <w:b w:val="false"/>
                <w:i w:val="false"/>
                <w:color w:val="000000"/>
                <w:sz w:val="20"/>
              </w:rPr>
              <w:t>
02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6"/>
          <w:p>
            <w:pPr>
              <w:spacing w:after="20"/>
              <w:ind w:left="20"/>
              <w:jc w:val="both"/>
            </w:pPr>
            <w:r>
              <w:rPr>
                <w:rFonts w:ascii="Times New Roman"/>
                <w:b w:val="false"/>
                <w:i w:val="false"/>
                <w:color w:val="000000"/>
                <w:sz w:val="20"/>
              </w:rPr>
              <w:t>
04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7"/>
          <w:p>
            <w:pPr>
              <w:spacing w:after="20"/>
              <w:ind w:left="20"/>
              <w:jc w:val="both"/>
            </w:pPr>
            <w:r>
              <w:rPr>
                <w:rFonts w:ascii="Times New Roman"/>
                <w:b w:val="false"/>
                <w:i w:val="false"/>
                <w:color w:val="000000"/>
                <w:sz w:val="20"/>
              </w:rPr>
              <w:t>
06</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68"/>
          <w:p>
            <w:pPr>
              <w:spacing w:after="20"/>
              <w:ind w:left="20"/>
              <w:jc w:val="both"/>
            </w:pPr>
            <w:r>
              <w:rPr>
                <w:rFonts w:ascii="Times New Roman"/>
                <w:b w:val="false"/>
                <w:i w:val="false"/>
                <w:color w:val="000000"/>
                <w:sz w:val="20"/>
              </w:rPr>
              <w:t>
07</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69"/>
          <w:p>
            <w:pPr>
              <w:spacing w:after="20"/>
              <w:ind w:left="20"/>
              <w:jc w:val="both"/>
            </w:pPr>
            <w:r>
              <w:rPr>
                <w:rFonts w:ascii="Times New Roman"/>
                <w:b w:val="false"/>
                <w:i w:val="false"/>
                <w:color w:val="000000"/>
                <w:sz w:val="20"/>
              </w:rPr>
              <w:t>
08</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70"/>
          <w:p>
            <w:pPr>
              <w:spacing w:after="20"/>
              <w:ind w:left="20"/>
              <w:jc w:val="both"/>
            </w:pPr>
            <w:r>
              <w:rPr>
                <w:rFonts w:ascii="Times New Roman"/>
                <w:b w:val="false"/>
                <w:i w:val="false"/>
                <w:color w:val="000000"/>
                <w:sz w:val="20"/>
              </w:rPr>
              <w:t>
10</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71"/>
          <w:p>
            <w:pPr>
              <w:spacing w:after="20"/>
              <w:ind w:left="20"/>
              <w:jc w:val="both"/>
            </w:pPr>
            <w:r>
              <w:rPr>
                <w:rFonts w:ascii="Times New Roman"/>
                <w:b w:val="false"/>
                <w:i w:val="false"/>
                <w:color w:val="000000"/>
                <w:sz w:val="20"/>
              </w:rPr>
              <w:t>
11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2"/>
          <w:p>
            <w:pPr>
              <w:spacing w:after="20"/>
              <w:ind w:left="20"/>
              <w:jc w:val="both"/>
            </w:pPr>
            <w:r>
              <w:rPr>
                <w:rFonts w:ascii="Times New Roman"/>
                <w:b w:val="false"/>
                <w:i w:val="false"/>
                <w:color w:val="000000"/>
                <w:sz w:val="20"/>
              </w:rPr>
              <w:t>
12</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73"/>
          <w:p>
            <w:pPr>
              <w:spacing w:after="20"/>
              <w:ind w:left="20"/>
              <w:jc w:val="both"/>
            </w:pPr>
            <w:r>
              <w:rPr>
                <w:rFonts w:ascii="Times New Roman"/>
                <w:b w:val="false"/>
                <w:i w:val="false"/>
                <w:color w:val="000000"/>
                <w:sz w:val="20"/>
              </w:rPr>
              <w:t>
13</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74"/>
          <w:p>
            <w:pPr>
              <w:spacing w:after="20"/>
              <w:ind w:left="20"/>
              <w:jc w:val="both"/>
            </w:pPr>
            <w:r>
              <w:rPr>
                <w:rFonts w:ascii="Times New Roman"/>
                <w:b w:val="false"/>
                <w:i w:val="false"/>
                <w:color w:val="000000"/>
                <w:sz w:val="20"/>
              </w:rPr>
              <w:t>
15</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75"/>
          <w:p>
            <w:pPr>
              <w:spacing w:after="20"/>
              <w:ind w:left="20"/>
              <w:jc w:val="both"/>
            </w:pPr>
            <w:r>
              <w:rPr>
                <w:rFonts w:ascii="Times New Roman"/>
                <w:b w:val="false"/>
                <w:i w:val="false"/>
                <w:color w:val="000000"/>
                <w:sz w:val="20"/>
              </w:rPr>
              <w:t>
Санаты</w:t>
            </w:r>
          </w:p>
          <w:bookmarkEnd w:id="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76"/>
          <w:p>
            <w:pPr>
              <w:spacing w:after="20"/>
              <w:ind w:left="20"/>
              <w:jc w:val="both"/>
            </w:pPr>
            <w:r>
              <w:rPr>
                <w:rFonts w:ascii="Times New Roman"/>
                <w:b w:val="false"/>
                <w:i w:val="false"/>
                <w:color w:val="000000"/>
                <w:sz w:val="20"/>
              </w:rPr>
              <w:t>
5</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7"/>
          <w:p>
            <w:pPr>
              <w:spacing w:after="20"/>
              <w:ind w:left="20"/>
              <w:jc w:val="both"/>
            </w:pPr>
            <w:r>
              <w:rPr>
                <w:rFonts w:ascii="Times New Roman"/>
                <w:b w:val="false"/>
                <w:i w:val="false"/>
                <w:color w:val="000000"/>
                <w:sz w:val="20"/>
              </w:rPr>
              <w:t>
16</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