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27c1d" w14:textId="9e27c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11 наурыздағы № 176 "Қостанай облысы Қостанай ауданы Воскресенов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шешімінің күші жойылды деп тану туралы</w:t>
      </w:r>
    </w:p>
    <w:p>
      <w:pPr>
        <w:spacing w:after="0"/>
        <w:ind w:left="0"/>
        <w:jc w:val="both"/>
      </w:pPr>
      <w:r>
        <w:rPr>
          <w:rFonts w:ascii="Times New Roman"/>
          <w:b w:val="false"/>
          <w:i w:val="false"/>
          <w:color w:val="000000"/>
          <w:sz w:val="28"/>
        </w:rPr>
        <w:t>Қостанай облысы Қостанай ауданы мәслихатының 2018 жылғы 14 ақпандағы № 223 шешімі. Қостанай облысының Әділет департаментінде 2018 жылғы 26 ақпанда № 7543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46-бабына</w:t>
      </w:r>
      <w:r>
        <w:rPr>
          <w:rFonts w:ascii="Times New Roman"/>
          <w:b w:val="false"/>
          <w:i w:val="false"/>
          <w:color w:val="000000"/>
          <w:sz w:val="28"/>
        </w:rPr>
        <w:t xml:space="preserve"> сәйкес Қостанай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2014 жылғы 11 наурыздағы </w:t>
      </w:r>
      <w:r>
        <w:rPr>
          <w:rFonts w:ascii="Times New Roman"/>
          <w:b w:val="false"/>
          <w:i w:val="false"/>
          <w:color w:val="000000"/>
          <w:sz w:val="28"/>
        </w:rPr>
        <w:t>№ 176</w:t>
      </w:r>
      <w:r>
        <w:rPr>
          <w:rFonts w:ascii="Times New Roman"/>
          <w:b w:val="false"/>
          <w:i w:val="false"/>
          <w:color w:val="000000"/>
          <w:sz w:val="28"/>
        </w:rPr>
        <w:t xml:space="preserve"> "Қостанай облысы Қостанай ауданы Воскресенов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 шешімінің (Нормативтік құқықтық актілерді мемлекеттік тіркеу тізілімінде № 4606 тіркелген, 2014 жылғы 30 сәуірде "Арна" газетінде жарияланған)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аудандық мәслихатының</w:t>
            </w:r>
            <w:r>
              <w:br/>
            </w:r>
            <w:r>
              <w:rPr>
                <w:rFonts w:ascii="Times New Roman"/>
                <w:b w:val="false"/>
                <w:i/>
                <w:color w:val="000000"/>
                <w:sz w:val="20"/>
              </w:rPr>
              <w:t>кезектен тыс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Байгабулов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Копжасаров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