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149e" w14:textId="a971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2018 жылғы 17 мамырдағы № 247 қаулысы. Қостанай облысының Әділет департаментінде 2018 жылғы 11 маусымда № 7834 болып тіркелді. Күші жойылды - Қостанай облысы Қостанай ауданы әкімдігінің 2020 жылғы 15 шілдедегі № 379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әкімдігінің 15.07.2020 </w:t>
      </w:r>
      <w:r>
        <w:rPr>
          <w:rFonts w:ascii="Times New Roman"/>
          <w:b w:val="false"/>
          <w:i w:val="false"/>
          <w:color w:val="ff0000"/>
          <w:sz w:val="28"/>
        </w:rPr>
        <w:t>№ 379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Қазақстан Республикасы Ұлттық экономика министрі міндетін атқарушының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"Iшкi сауда қағидаларын бекіту туралы" (Нормативтік құқықтық актілерді мемлекеттік тіркеу тізілімінде № 11148 болып тіркелген) бұйрығының </w:t>
      </w:r>
      <w:r>
        <w:rPr>
          <w:rFonts w:ascii="Times New Roman"/>
          <w:b w:val="false"/>
          <w:i w:val="false"/>
          <w:color w:val="000000"/>
          <w:sz w:val="28"/>
        </w:rPr>
        <w:t>50-1-тармағына</w:t>
      </w:r>
      <w:r>
        <w:rPr>
          <w:rFonts w:ascii="Times New Roman"/>
          <w:b w:val="false"/>
          <w:i w:val="false"/>
          <w:color w:val="000000"/>
          <w:sz w:val="28"/>
        </w:rPr>
        <w:t xml:space="preserve"> сәйкес, Қостанай ауданының әкімдігі ҚАУЛЫ ЕТЕДІ:</w:t>
      </w:r>
    </w:p>
    <w:bookmarkStart w:name="z5" w:id="1"/>
    <w:p>
      <w:pPr>
        <w:spacing w:after="0"/>
        <w:ind w:left="0"/>
        <w:jc w:val="both"/>
      </w:pPr>
      <w:r>
        <w:rPr>
          <w:rFonts w:ascii="Times New Roman"/>
          <w:b w:val="false"/>
          <w:i w:val="false"/>
          <w:color w:val="000000"/>
          <w:sz w:val="28"/>
        </w:rPr>
        <w:t xml:space="preserve">
      1. Қостанай ауданының аумағында стационарлық емес сауда объектілерін орналастыру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ауданы әкімдігінің "Кәсіпкерлік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Денсаулық</w:t>
      </w:r>
    </w:p>
    <w:bookmarkEnd w:id="9"/>
    <w:bookmarkStart w:name="z15" w:id="10"/>
    <w:p>
      <w:pPr>
        <w:spacing w:after="0"/>
        <w:ind w:left="0"/>
        <w:jc w:val="both"/>
      </w:pPr>
      <w:r>
        <w:rPr>
          <w:rFonts w:ascii="Times New Roman"/>
          <w:b w:val="false"/>
          <w:i w:val="false"/>
          <w:color w:val="000000"/>
          <w:sz w:val="28"/>
        </w:rPr>
        <w:t>
      сақтау министірлігі Қоғамдық</w:t>
      </w:r>
    </w:p>
    <w:bookmarkEnd w:id="10"/>
    <w:bookmarkStart w:name="z16" w:id="11"/>
    <w:p>
      <w:pPr>
        <w:spacing w:after="0"/>
        <w:ind w:left="0"/>
        <w:jc w:val="both"/>
      </w:pPr>
      <w:r>
        <w:rPr>
          <w:rFonts w:ascii="Times New Roman"/>
          <w:b w:val="false"/>
          <w:i w:val="false"/>
          <w:color w:val="000000"/>
          <w:sz w:val="28"/>
        </w:rPr>
        <w:t>
      денсаулық сақтау комитетінің</w:t>
      </w:r>
    </w:p>
    <w:bookmarkEnd w:id="11"/>
    <w:bookmarkStart w:name="z17" w:id="12"/>
    <w:p>
      <w:pPr>
        <w:spacing w:after="0"/>
        <w:ind w:left="0"/>
        <w:jc w:val="both"/>
      </w:pPr>
      <w:r>
        <w:rPr>
          <w:rFonts w:ascii="Times New Roman"/>
          <w:b w:val="false"/>
          <w:i w:val="false"/>
          <w:color w:val="000000"/>
          <w:sz w:val="28"/>
        </w:rPr>
        <w:t>
      Қостанай облысы қоғамдық</w:t>
      </w:r>
    </w:p>
    <w:bookmarkEnd w:id="12"/>
    <w:bookmarkStart w:name="z18" w:id="13"/>
    <w:p>
      <w:pPr>
        <w:spacing w:after="0"/>
        <w:ind w:left="0"/>
        <w:jc w:val="both"/>
      </w:pPr>
      <w:r>
        <w:rPr>
          <w:rFonts w:ascii="Times New Roman"/>
          <w:b w:val="false"/>
          <w:i w:val="false"/>
          <w:color w:val="000000"/>
          <w:sz w:val="28"/>
        </w:rPr>
        <w:t>
      денсаулық департаментінің</w:t>
      </w:r>
    </w:p>
    <w:bookmarkEnd w:id="13"/>
    <w:bookmarkStart w:name="z19" w:id="14"/>
    <w:p>
      <w:pPr>
        <w:spacing w:after="0"/>
        <w:ind w:left="0"/>
        <w:jc w:val="both"/>
      </w:pPr>
      <w:r>
        <w:rPr>
          <w:rFonts w:ascii="Times New Roman"/>
          <w:b w:val="false"/>
          <w:i w:val="false"/>
          <w:color w:val="000000"/>
          <w:sz w:val="28"/>
        </w:rPr>
        <w:t>
      Қостанай аудандық қоғамдық</w:t>
      </w:r>
    </w:p>
    <w:bookmarkEnd w:id="14"/>
    <w:bookmarkStart w:name="z20" w:id="15"/>
    <w:p>
      <w:pPr>
        <w:spacing w:after="0"/>
        <w:ind w:left="0"/>
        <w:jc w:val="both"/>
      </w:pPr>
      <w:r>
        <w:rPr>
          <w:rFonts w:ascii="Times New Roman"/>
          <w:b w:val="false"/>
          <w:i w:val="false"/>
          <w:color w:val="000000"/>
          <w:sz w:val="28"/>
        </w:rPr>
        <w:t>
      денсаулық сақтау басқармасы"</w:t>
      </w:r>
    </w:p>
    <w:bookmarkEnd w:id="15"/>
    <w:bookmarkStart w:name="z21" w:id="16"/>
    <w:p>
      <w:pPr>
        <w:spacing w:after="0"/>
        <w:ind w:left="0"/>
        <w:jc w:val="both"/>
      </w:pPr>
      <w:r>
        <w:rPr>
          <w:rFonts w:ascii="Times New Roman"/>
          <w:b w:val="false"/>
          <w:i w:val="false"/>
          <w:color w:val="000000"/>
          <w:sz w:val="28"/>
        </w:rPr>
        <w:t>
      республикалық мемлекеттік</w:t>
      </w:r>
    </w:p>
    <w:bookmarkEnd w:id="16"/>
    <w:bookmarkStart w:name="z22" w:id="17"/>
    <w:p>
      <w:pPr>
        <w:spacing w:after="0"/>
        <w:ind w:left="0"/>
        <w:jc w:val="both"/>
      </w:pPr>
      <w:r>
        <w:rPr>
          <w:rFonts w:ascii="Times New Roman"/>
          <w:b w:val="false"/>
          <w:i w:val="false"/>
          <w:color w:val="000000"/>
          <w:sz w:val="28"/>
        </w:rPr>
        <w:t>
      мекемесінің басшысы</w:t>
      </w:r>
    </w:p>
    <w:bookmarkEnd w:id="17"/>
    <w:bookmarkStart w:name="z23" w:id="18"/>
    <w:p>
      <w:pPr>
        <w:spacing w:after="0"/>
        <w:ind w:left="0"/>
        <w:jc w:val="both"/>
      </w:pPr>
      <w:r>
        <w:rPr>
          <w:rFonts w:ascii="Times New Roman"/>
          <w:b w:val="false"/>
          <w:i w:val="false"/>
          <w:color w:val="000000"/>
          <w:sz w:val="28"/>
        </w:rPr>
        <w:t>
      _______________________ А. Кусаев</w:t>
      </w:r>
    </w:p>
    <w:bookmarkEnd w:id="18"/>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"Қазақстан Республикасы Ішкі істер</w:t>
      </w:r>
    </w:p>
    <w:bookmarkEnd w:id="20"/>
    <w:bookmarkStart w:name="z26" w:id="21"/>
    <w:p>
      <w:pPr>
        <w:spacing w:after="0"/>
        <w:ind w:left="0"/>
        <w:jc w:val="both"/>
      </w:pPr>
      <w:r>
        <w:rPr>
          <w:rFonts w:ascii="Times New Roman"/>
          <w:b w:val="false"/>
          <w:i w:val="false"/>
          <w:color w:val="000000"/>
          <w:sz w:val="28"/>
        </w:rPr>
        <w:t>
      министрлігі Қостанай облысының</w:t>
      </w:r>
    </w:p>
    <w:bookmarkEnd w:id="21"/>
    <w:bookmarkStart w:name="z27" w:id="22"/>
    <w:p>
      <w:pPr>
        <w:spacing w:after="0"/>
        <w:ind w:left="0"/>
        <w:jc w:val="both"/>
      </w:pPr>
      <w:r>
        <w:rPr>
          <w:rFonts w:ascii="Times New Roman"/>
          <w:b w:val="false"/>
          <w:i w:val="false"/>
          <w:color w:val="000000"/>
          <w:sz w:val="28"/>
        </w:rPr>
        <w:t>
      Ішкі істер департаменті Қостанай</w:t>
      </w:r>
    </w:p>
    <w:bookmarkEnd w:id="22"/>
    <w:bookmarkStart w:name="z28" w:id="23"/>
    <w:p>
      <w:pPr>
        <w:spacing w:after="0"/>
        <w:ind w:left="0"/>
        <w:jc w:val="both"/>
      </w:pPr>
      <w:r>
        <w:rPr>
          <w:rFonts w:ascii="Times New Roman"/>
          <w:b w:val="false"/>
          <w:i w:val="false"/>
          <w:color w:val="000000"/>
          <w:sz w:val="28"/>
        </w:rPr>
        <w:t>
      ауданының Ішкі істер басқармасы"</w:t>
      </w:r>
    </w:p>
    <w:bookmarkEnd w:id="23"/>
    <w:bookmarkStart w:name="z29" w:id="24"/>
    <w:p>
      <w:pPr>
        <w:spacing w:after="0"/>
        <w:ind w:left="0"/>
        <w:jc w:val="both"/>
      </w:pPr>
      <w:r>
        <w:rPr>
          <w:rFonts w:ascii="Times New Roman"/>
          <w:b w:val="false"/>
          <w:i w:val="false"/>
          <w:color w:val="000000"/>
          <w:sz w:val="28"/>
        </w:rPr>
        <w:t>
      мемлекеттік мекемесі басшысының</w:t>
      </w:r>
    </w:p>
    <w:bookmarkEnd w:id="24"/>
    <w:bookmarkStart w:name="z30" w:id="25"/>
    <w:p>
      <w:pPr>
        <w:spacing w:after="0"/>
        <w:ind w:left="0"/>
        <w:jc w:val="both"/>
      </w:pPr>
      <w:r>
        <w:rPr>
          <w:rFonts w:ascii="Times New Roman"/>
          <w:b w:val="false"/>
          <w:i w:val="false"/>
          <w:color w:val="000000"/>
          <w:sz w:val="28"/>
        </w:rPr>
        <w:t>
      міндетін атқарушы</w:t>
      </w:r>
    </w:p>
    <w:bookmarkEnd w:id="25"/>
    <w:bookmarkStart w:name="z31" w:id="26"/>
    <w:p>
      <w:pPr>
        <w:spacing w:after="0"/>
        <w:ind w:left="0"/>
        <w:jc w:val="both"/>
      </w:pPr>
      <w:r>
        <w:rPr>
          <w:rFonts w:ascii="Times New Roman"/>
          <w:b w:val="false"/>
          <w:i w:val="false"/>
          <w:color w:val="000000"/>
          <w:sz w:val="28"/>
        </w:rPr>
        <w:t>
      ________________ М. Жайлаубеков</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ауданы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247 қаулысына қосымша</w:t>
            </w:r>
          </w:p>
        </w:tc>
      </w:tr>
    </w:tbl>
    <w:bookmarkStart w:name="z33" w:id="27"/>
    <w:p>
      <w:pPr>
        <w:spacing w:after="0"/>
        <w:ind w:left="0"/>
        <w:jc w:val="left"/>
      </w:pPr>
      <w:r>
        <w:rPr>
          <w:rFonts w:ascii="Times New Roman"/>
          <w:b/>
          <w:i w:val="false"/>
          <w:color w:val="000000"/>
        </w:rPr>
        <w:t xml:space="preserve"> Қостанай ауданының аумағында стационарлық емес сауда объектілерін орналастыру орындары</w:t>
      </w:r>
    </w:p>
    <w:bookmarkEnd w:id="27"/>
    <w:p>
      <w:pPr>
        <w:spacing w:after="0"/>
        <w:ind w:left="0"/>
        <w:jc w:val="both"/>
      </w:pPr>
      <w:r>
        <w:rPr>
          <w:rFonts w:ascii="Times New Roman"/>
          <w:b w:val="false"/>
          <w:i w:val="false"/>
          <w:color w:val="ff0000"/>
          <w:sz w:val="28"/>
        </w:rPr>
        <w:t xml:space="preserve">
      Ескерту. Қосымша жаңа редакцияда - Қостанай облысы Қостанай ауданы әкімдігінің 14.08.2019 </w:t>
      </w:r>
      <w:r>
        <w:rPr>
          <w:rFonts w:ascii="Times New Roman"/>
          <w:b w:val="false"/>
          <w:i w:val="false"/>
          <w:color w:val="ff0000"/>
          <w:sz w:val="28"/>
        </w:rPr>
        <w:t>№ 573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2201"/>
        <w:gridCol w:w="7903"/>
      </w:tblGrid>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ауылдық округі Александровка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Иноземцев көшесі, № 23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 Айсары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 11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ауылдық округі Белозерка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көшесі, № 8/1 үйдің жанында Целинный көшесі, № 25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Владимиров ауылдық округі Владимировка ауылы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 № 55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Жамбыл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 № 19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Жданов ауылдық округі Ждановка ауылы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көшесі, № 34 үйдің жанында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 Заречное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 № 12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Затобол кенті</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саябақ аймағы, Тәуелсіздік және Школьная көшелерінің арасындағы </w:t>
            </w:r>
            <w:r>
              <w:br/>
            </w:r>
            <w:r>
              <w:rPr>
                <w:rFonts w:ascii="Times New Roman"/>
                <w:b w:val="false"/>
                <w:i w:val="false"/>
                <w:color w:val="000000"/>
                <w:sz w:val="20"/>
              </w:rPr>
              <w:t>
Семина көшесі, құрылым 1/1</w:t>
            </w:r>
            <w:r>
              <w:br/>
            </w:r>
            <w:r>
              <w:rPr>
                <w:rFonts w:ascii="Times New Roman"/>
                <w:b w:val="false"/>
                <w:i w:val="false"/>
                <w:color w:val="000000"/>
                <w:sz w:val="20"/>
              </w:rPr>
              <w:t>
Тәуелсіздік көшесі, № 49А ғимараттың жанында</w:t>
            </w:r>
            <w:r>
              <w:br/>
            </w:r>
            <w:r>
              <w:rPr>
                <w:rFonts w:ascii="Times New Roman"/>
                <w:b w:val="false"/>
                <w:i w:val="false"/>
                <w:color w:val="000000"/>
                <w:sz w:val="20"/>
              </w:rPr>
              <w:t>
Тәуелсіздік көшесі, № 76 үйдің жанында</w:t>
            </w:r>
            <w:r>
              <w:br/>
            </w:r>
            <w:r>
              <w:rPr>
                <w:rFonts w:ascii="Times New Roman"/>
                <w:b w:val="false"/>
                <w:i w:val="false"/>
                <w:color w:val="000000"/>
                <w:sz w:val="20"/>
              </w:rPr>
              <w:t>
Қостанай қаласына авто көлік кіретін жолы, "К.А. Тимирязев" атындағы тұтыну кооперативінің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 Павлов атындағы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 № 9 құрылыстың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ауылдық округі Майкөл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 № 36 ғимараттың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 Мичуринское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 № 10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ауылдық округі Мәскеу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 № 1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ауылдық округі Воскресеновка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 № 41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ауылдық округі Надеждинка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66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Озерное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6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Суриковка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Маркс көшесі, № 39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 Шишкинское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20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Лиманное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Фермовская көшесі, № 3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Молокановка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Селезнева көшесі, № 20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Нечаевка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көшесі, №10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ауылдық округі Октябрское ауылы </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 № 21 ғимараттың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Шоққарағай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 4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Половниковка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61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ауылдық округі Садчиковка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173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ауылдық округі Бегежан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 № 8 үйдің жанында</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ауылдық округі Ульяновское ауылы</w:t>
            </w:r>
          </w:p>
        </w:tc>
        <w:tc>
          <w:tcPr>
            <w:tcW w:w="7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 № 20 үйдің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