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5272" w14:textId="7b45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коммуналдық мемлекеттік кәсіпорындарының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Науырзым ауданы әкімдігінің 2018 жылғы 8 маусымдағы № 76 қаулысы. Қостанай облысының Әділет департаментінде 2018 жылғы 26 маусымда № 7903 болып тіркелді</w:t>
      </w:r>
    </w:p>
    <w:p>
      <w:pPr>
        <w:spacing w:after="0"/>
        <w:ind w:left="0"/>
        <w:jc w:val="both"/>
      </w:pPr>
      <w:bookmarkStart w:name="z4" w:id="0"/>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140-бабы</w:t>
      </w:r>
      <w:r>
        <w:rPr>
          <w:rFonts w:ascii="Times New Roman"/>
          <w:b w:val="false"/>
          <w:i w:val="false"/>
          <w:color w:val="000000"/>
          <w:sz w:val="28"/>
        </w:rPr>
        <w:t xml:space="preserve"> 2-тармағына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Науырзым ауданының коммуналдық мемлекеттік кәсіпорындарының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"Науырзым ауданының экономика және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2018 жылғы 8 маусымдағы № 76 қаулысына қосымша</w:t>
            </w:r>
          </w:p>
        </w:tc>
      </w:tr>
    </w:tbl>
    <w:bookmarkStart w:name="z14" w:id="8"/>
    <w:p>
      <w:pPr>
        <w:spacing w:after="0"/>
        <w:ind w:left="0"/>
        <w:jc w:val="left"/>
      </w:pPr>
      <w:r>
        <w:rPr>
          <w:rFonts w:ascii="Times New Roman"/>
          <w:b/>
          <w:i w:val="false"/>
          <w:color w:val="000000"/>
        </w:rPr>
        <w:t xml:space="preserve"> Науырзым ауданының коммуналдық мемлекеттік кәсiпорындарының таза кірісінің бір бөлігін аудару нормативі</w:t>
      </w:r>
    </w:p>
    <w:bookmarkEnd w:id="8"/>
    <w:bookmarkStart w:name="z15" w:id="9"/>
    <w:p>
      <w:pPr>
        <w:spacing w:after="0"/>
        <w:ind w:left="0"/>
        <w:jc w:val="both"/>
      </w:pPr>
      <w:r>
        <w:rPr>
          <w:rFonts w:ascii="Times New Roman"/>
          <w:b w:val="false"/>
          <w:i w:val="false"/>
          <w:color w:val="000000"/>
          <w:sz w:val="28"/>
        </w:rPr>
        <w:t>
      Жергілікті бюджетке мемлекеттік аудандық кәсіпорындардың таза кірісінің бір бөлігін аудару нормативі мынадай түрде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5"/>
        <w:gridCol w:w="3205"/>
      </w:tblGrid>
      <w:tr>
        <w:trPr>
          <w:trHeight w:val="30" w:hRule="atLeast"/>
        </w:trPr>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3 000 000 теңгеге дейін</w:t>
            </w:r>
          </w:p>
          <w:bookmarkEnd w:id="10"/>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