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06ac6" w14:textId="d806a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Сарыкөл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2018 жылы әлеуметтік қолдау шараларын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мәслихатының 2018 жылғы 21 маусымдағы № 173 шешімі. Қостанай облысының Әділет департаментінде 2018 жылғы 3 шілдеде № 7918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Республикасының Заңы 18-бабының </w:t>
      </w:r>
      <w:r>
        <w:rPr>
          <w:rFonts w:ascii="Times New Roman"/>
          <w:b w:val="false"/>
          <w:i w:val="false"/>
          <w:color w:val="000000"/>
          <w:sz w:val="28"/>
        </w:rPr>
        <w:t>8-тармағына</w:t>
      </w:r>
      <w:r>
        <w:rPr>
          <w:rFonts w:ascii="Times New Roman"/>
          <w:b w:val="false"/>
          <w:i w:val="false"/>
          <w:color w:val="000000"/>
          <w:sz w:val="28"/>
        </w:rPr>
        <w:t xml:space="preserve"> сәйкес Сарыкөл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1. Сарыкөл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2018 жылы көтерме жәрдемақы және тұрғын үй алу немесе салу үшін әлеуметтік қолдау көрсетілсін.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сессияның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Хайруллина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Базарбаева</w:t>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КЕЛІСІЛДІ</w:t>
      </w:r>
    </w:p>
    <w:bookmarkEnd w:id="3"/>
    <w:bookmarkStart w:name="z10" w:id="4"/>
    <w:p>
      <w:pPr>
        <w:spacing w:after="0"/>
        <w:ind w:left="0"/>
        <w:jc w:val="both"/>
      </w:pPr>
      <w:r>
        <w:rPr>
          <w:rFonts w:ascii="Times New Roman"/>
          <w:b w:val="false"/>
          <w:i w:val="false"/>
          <w:color w:val="000000"/>
          <w:sz w:val="28"/>
        </w:rPr>
        <w:t>
      "Сарыкөл ауданы әкімдігінің</w:t>
      </w:r>
    </w:p>
    <w:bookmarkEnd w:id="4"/>
    <w:bookmarkStart w:name="z11" w:id="5"/>
    <w:p>
      <w:pPr>
        <w:spacing w:after="0"/>
        <w:ind w:left="0"/>
        <w:jc w:val="both"/>
      </w:pPr>
      <w:r>
        <w:rPr>
          <w:rFonts w:ascii="Times New Roman"/>
          <w:b w:val="false"/>
          <w:i w:val="false"/>
          <w:color w:val="000000"/>
          <w:sz w:val="28"/>
        </w:rPr>
        <w:t>
      экономика және бюджеттік</w:t>
      </w:r>
    </w:p>
    <w:bookmarkEnd w:id="5"/>
    <w:bookmarkStart w:name="z12" w:id="6"/>
    <w:p>
      <w:pPr>
        <w:spacing w:after="0"/>
        <w:ind w:left="0"/>
        <w:jc w:val="both"/>
      </w:pPr>
      <w:r>
        <w:rPr>
          <w:rFonts w:ascii="Times New Roman"/>
          <w:b w:val="false"/>
          <w:i w:val="false"/>
          <w:color w:val="000000"/>
          <w:sz w:val="28"/>
        </w:rPr>
        <w:t>
      жоспарлау бөлімі" мемлекеттік</w:t>
      </w:r>
    </w:p>
    <w:bookmarkEnd w:id="6"/>
    <w:bookmarkStart w:name="z13" w:id="7"/>
    <w:p>
      <w:pPr>
        <w:spacing w:after="0"/>
        <w:ind w:left="0"/>
        <w:jc w:val="both"/>
      </w:pPr>
      <w:r>
        <w:rPr>
          <w:rFonts w:ascii="Times New Roman"/>
          <w:b w:val="false"/>
          <w:i w:val="false"/>
          <w:color w:val="000000"/>
          <w:sz w:val="28"/>
        </w:rPr>
        <w:t>
      мекемесінің басшысы</w:t>
      </w:r>
    </w:p>
    <w:bookmarkEnd w:id="7"/>
    <w:bookmarkStart w:name="z14" w:id="8"/>
    <w:p>
      <w:pPr>
        <w:spacing w:after="0"/>
        <w:ind w:left="0"/>
        <w:jc w:val="both"/>
      </w:pPr>
      <w:r>
        <w:rPr>
          <w:rFonts w:ascii="Times New Roman"/>
          <w:b w:val="false"/>
          <w:i w:val="false"/>
          <w:color w:val="000000"/>
          <w:sz w:val="28"/>
        </w:rPr>
        <w:t>
      ________________ А. Вилямов</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