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4964" w14:textId="72d49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2015 жылғы 13 мамырдағы "Мәдениет және архив ісі саласындағы мемлекеттік көрсетілетін қызметтер регламенттерін бекіту туралы" № 137/5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2018 жылғы 18 сәуірдегі № 138/3 қаулысы. Павлодар облысының Әділет департаментінде 2018 жылғы 3 мамырда № 5966 болып тіркелді. Күші жойылды - Павлодар облыстық әкімдігінің 2020 жылғы 21 тамыздағы № 176/3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облыстық әкімдігінің 21.08.2020 № 176/3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2015 жылғы 13 мамырдағы "Мәдениет және архив ісі саласындағы мемлекеттік көрсетілетін қызметтер регламенттерін бекіту туралы" № 137/5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4541 болып тіркелген, 2015 жылғы 3 шілдеде "Регион.kz" газетінде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"Архивтік анықтамалар беру" көрсетілетін мемлекеттік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"3. Мемлекеттік көрсетілетін қызмет нәтижесі - әлеуметтік-құқықтық сипаттағы келесі мәліметтерді: жұмыс өтілін, жалақы мөлшерін, жасын, отбасының құрамын, білімін, марапатталғанын, зейнетақы жарналары мен әлеуметтік төлемдердің аударылуын, ғылыми дәрежелер мен атақтардың берілуін, жазатайым оқиғаны, емделуде немесе қоныс аударуда болуын, қуғын-сүргінге ұшырағанын, жаппай саяси қуғын-сүргiндер құрбандарын ақтау, экологиялық апат аймақтарында тұрғанын, бас бостандығынан айыру жерлерінде болғанын, азаматтық хал актілері, құқық белгілеуші және сәйкестендіру құжаттары жөніндегі мәліметтерді растау туралы Қазақстан Республикасы Мәдениет және спорт министрінің 2014 жылғы 22 желтоқсандағы № 145 бұйрығымен (Нормативтік құқықтық актілерді мемлекеттік тіркеу тізілімінде № 10127 болып тіркелген) бекітілген Ұлттық архив қорының құжаттарын, басқа да архив құжаттарын мемлекеттік және арнаулы мемлекеттік архивтермен толықтыру, сақтау, есепке алу және пайдалану қағидаларының 60-қосымшасына сәйкес нысандағы архивтік анықтама (бұдан әрі - архивтік анықтама) немесе олардың болмауы туралы жауап.</w:t>
      </w:r>
    </w:p>
    <w:p>
      <w:pPr>
        <w:spacing w:after="0"/>
        <w:ind w:left="0"/>
        <w:jc w:val="both"/>
      </w:pPr>
      <w:r>
        <w:rPr>
          <w:rFonts w:ascii="Times New Roman"/>
          <w:b w:val="false"/>
          <w:i w:val="false"/>
          <w:color w:val="000000"/>
          <w:sz w:val="28"/>
        </w:rPr>
        <w:t>
      Мемлекеттік қызметті көрсету нәтижесін беру нысаны - қағаз немесе электрондық түрде.</w:t>
      </w:r>
    </w:p>
    <w:p>
      <w:pPr>
        <w:spacing w:after="0"/>
        <w:ind w:left="0"/>
        <w:jc w:val="both"/>
      </w:pPr>
      <w:r>
        <w:rPr>
          <w:rFonts w:ascii="Times New Roman"/>
          <w:b w:val="false"/>
          <w:i w:val="false"/>
          <w:color w:val="000000"/>
          <w:sz w:val="28"/>
        </w:rPr>
        <w:t>
      Порталда электрондық архивтік анықтама не сұратылған мәліметтердің болмауы туралы жауап беріледі.".</w:t>
      </w:r>
    </w:p>
    <w:bookmarkStart w:name="z5" w:id="3"/>
    <w:p>
      <w:pPr>
        <w:spacing w:after="0"/>
        <w:ind w:left="0"/>
        <w:jc w:val="both"/>
      </w:pPr>
      <w:r>
        <w:rPr>
          <w:rFonts w:ascii="Times New Roman"/>
          <w:b w:val="false"/>
          <w:i w:val="false"/>
          <w:color w:val="000000"/>
          <w:sz w:val="28"/>
        </w:rPr>
        <w:t>
      2. "Павлодар облысының мәдениет, архивтер және құжаттама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қаулының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қаулының орындалуын бақылау облыс әкімінің орынбасары М.М. Бегентаевқа жүктелсін.</w:t>
      </w:r>
    </w:p>
    <w:bookmarkEnd w:id="4"/>
    <w:bookmarkStart w:name="z7" w:id="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