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79f5" w14:textId="3e57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әкімінің 2016 жылғы 18 сәуірдегі "Тиісті жылға арналған мемлекеттік аудит және қаржылық бақылау объектілерінің тізбесін қалыптастыру және ішкі мемлекеттік аудит жүргізу кезінде Павлодар облысы әкімі аппаратының ішкі бақылау қызметімен қолданылатын тәуекелдерді басқару жүйесін және тәуекел критерийлерін бекіту туралы" № 2 шешімінің күші жойылды деп тану туралы</w:t>
      </w:r>
    </w:p>
    <w:p>
      <w:pPr>
        <w:spacing w:after="0"/>
        <w:ind w:left="0"/>
        <w:jc w:val="both"/>
      </w:pPr>
      <w:r>
        <w:rPr>
          <w:rFonts w:ascii="Times New Roman"/>
          <w:b w:val="false"/>
          <w:i w:val="false"/>
          <w:color w:val="000000"/>
          <w:sz w:val="28"/>
        </w:rPr>
        <w:t>Павлодар облысы әкімінің 2018 жылғы 26 маусымдағы № 1 шешімі. Павлодар облысының Әділет департаментінде 2018 жылғы 13 шілдеде № 6014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 xml:space="preserve">ШЕШІМ </w:t>
      </w:r>
      <w:r>
        <w:rPr>
          <w:rFonts w:ascii="Times New Roman"/>
          <w:b/>
          <w:i w:val="false"/>
          <w:color w:val="000000"/>
          <w:sz w:val="28"/>
        </w:rPr>
        <w:t>қабылдаймын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әкімінің 2016 жылғы 18 сәуірдегі "Тиісті жылға арналған мемлекеттік аудит және қаржылық бақылау объектілерінің тізбесін қалыптастыру және ішкі мемлекеттік аудит жүргізу кезінде Павлодар облысы әкімі аппаратының ішкі бақылау қызметімен қолданылатын тәуекелдерді басқару жүйесін және тәуекел критерийлерін бекіту туралы" № 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5137 болып тіркелген, Қазақстан Республикасы нормативтік құқықтық актілерінің "Әділет" ақпараттық-құқықтық жүйесінде 2016 жылғы 31 мамырда жарияланған).</w:t>
      </w:r>
    </w:p>
    <w:bookmarkEnd w:id="1"/>
    <w:bookmarkStart w:name="z3" w:id="2"/>
    <w:p>
      <w:pPr>
        <w:spacing w:after="0"/>
        <w:ind w:left="0"/>
        <w:jc w:val="both"/>
      </w:pPr>
      <w:r>
        <w:rPr>
          <w:rFonts w:ascii="Times New Roman"/>
          <w:b w:val="false"/>
          <w:i w:val="false"/>
          <w:color w:val="000000"/>
          <w:sz w:val="28"/>
        </w:rPr>
        <w:t>
      2. "Павлодар облысы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осы шешім мемлекеттік тіркелген күннен бастап күнтізбелік он күн ішінде оның қазақ және орыс тілдеріндегі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шешімді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