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ab73" w14:textId="6f9a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2016 жылғы 20 шілдедегі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 31/5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2018 жылғы 20 ақпандағы № 161/29 шешімі. Павлодар облысының Әділет департаментінде 2018 жылғы 7 наурызда № 5898 болып тіркелді. Күші жойылды – Павлодар облысы Ақтоғай аудандық мәслихатының 2019 жылғы 25 қарашадағы № 266/56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25.11.2019 № 266/56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Ақтоғай аудандық мәслихатының 2016 жылғы 20 шілдедегі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 31/5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5199 болып тіркелген, 2016 жылғы 20 тамыздағы аудандық "Ауыл тынысы", "Пульс села"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Ақтоғай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 Таскенов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2018 жылғы 20</w:t>
            </w:r>
            <w:r>
              <w:br/>
            </w:r>
            <w:r>
              <w:rPr>
                <w:rFonts w:ascii="Times New Roman"/>
                <w:b w:val="false"/>
                <w:i w:val="false"/>
                <w:color w:val="000000"/>
                <w:sz w:val="20"/>
              </w:rPr>
              <w:t>ақпандағы № 161/29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2016 жылғы 20</w:t>
            </w:r>
            <w:r>
              <w:br/>
            </w:r>
            <w:r>
              <w:rPr>
                <w:rFonts w:ascii="Times New Roman"/>
                <w:b w:val="false"/>
                <w:i w:val="false"/>
                <w:color w:val="000000"/>
                <w:sz w:val="20"/>
              </w:rPr>
              <w:t>шілдедегі № 31/5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Әлеуметтік көмек көрсетудің, оның мөлшелерін белгілеудің</w:t>
      </w:r>
      <w:r>
        <w:br/>
      </w:r>
      <w:r>
        <w:rPr>
          <w:rFonts w:ascii="Times New Roman"/>
          <w:b/>
          <w:i w:val="false"/>
          <w:color w:val="000000"/>
        </w:rPr>
        <w:t>және Ақтоғай ауданының мұқтаж азаматтарының жекелеген</w:t>
      </w:r>
      <w:r>
        <w:br/>
      </w:r>
      <w:r>
        <w:rPr>
          <w:rFonts w:ascii="Times New Roman"/>
          <w:b/>
          <w:i w:val="false"/>
          <w:color w:val="000000"/>
        </w:rPr>
        <w:t>санаттарының тізбесін айқындаудың Қағидалары</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Ақтоғай ауданы әкiмiнiң шешiмiмен құрылатын комиссия;</w:t>
      </w:r>
    </w:p>
    <w:p>
      <w:pPr>
        <w:spacing w:after="0"/>
        <w:ind w:left="0"/>
        <w:jc w:val="both"/>
      </w:pPr>
      <w:r>
        <w:rPr>
          <w:rFonts w:ascii="Times New Roman"/>
          <w:b w:val="false"/>
          <w:i w:val="false"/>
          <w:color w:val="000000"/>
          <w:sz w:val="28"/>
        </w:rPr>
        <w:t>
      3) ең төмен күнкөрiс деңгейi - Павлодар облысының статистикалық органдары есептейтiн мөлшерi бойынша ең төмен тұтыну себетінің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5) отбасының (азаматтық)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7) уәкiлеттi орган - "Ақтоғай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 - "Әлеуметтік төлемдерді ведомствоаралық есептеу орталығы" Департаментінің Ақтоғай аудандық бөлімшесі;</w:t>
      </w:r>
    </w:p>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Ақтоғай ауданы әкiмінің шешiмiмен құрылатын комиссия;</w:t>
      </w:r>
    </w:p>
    <w:p>
      <w:pPr>
        <w:spacing w:after="0"/>
        <w:ind w:left="0"/>
        <w:jc w:val="both"/>
      </w:pPr>
      <w:r>
        <w:rPr>
          <w:rFonts w:ascii="Times New Roman"/>
          <w:b w:val="false"/>
          <w:i w:val="false"/>
          <w:color w:val="000000"/>
          <w:sz w:val="28"/>
        </w:rPr>
        <w:t>
      10) шектi шама - әлеуметтiк көмектiң бекiтiлген ең жоғары мөлшерi.</w:t>
      </w:r>
    </w:p>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әлеуметтік көмек ретінде уәкiлеттi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p>
    <w:bookmarkEnd w:id="11"/>
    <w:bookmarkStart w:name="z14" w:id="12"/>
    <w:p>
      <w:pPr>
        <w:spacing w:after="0"/>
        <w:ind w:left="0"/>
        <w:jc w:val="both"/>
      </w:pPr>
      <w:r>
        <w:rPr>
          <w:rFonts w:ascii="Times New Roman"/>
          <w:b w:val="false"/>
          <w:i w:val="false"/>
          <w:color w:val="000000"/>
          <w:sz w:val="28"/>
        </w:rPr>
        <w:t>
      6. Әлеуметтiк көмек көрсету үшiн атаулы және мереке күндерiнiң тiзбесi:</w:t>
      </w:r>
    </w:p>
    <w:bookmarkEnd w:id="12"/>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Жеңiс күнi;</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қазаның екінші жексенбісі - Қазақстан Республикасының Мүгедектер күні.</w:t>
      </w:r>
    </w:p>
    <w:bookmarkStart w:name="z15" w:id="13"/>
    <w:p>
      <w:pPr>
        <w:spacing w:after="0"/>
        <w:ind w:left="0"/>
        <w:jc w:val="both"/>
      </w:pPr>
      <w:r>
        <w:rPr>
          <w:rFonts w:ascii="Times New Roman"/>
          <w:b w:val="false"/>
          <w:i w:val="false"/>
          <w:color w:val="000000"/>
          <w:sz w:val="28"/>
        </w:rPr>
        <w:t>
      7. Учаскелік және арнайы комиссиялар өз қызметін, Павлодар облысының жергілікті атқарушы орган бекітетін ережелердің негізінде жүзеге асырады.</w:t>
      </w:r>
    </w:p>
    <w:bookmarkEnd w:id="13"/>
    <w:bookmarkStart w:name="z16" w:id="14"/>
    <w:p>
      <w:pPr>
        <w:spacing w:after="0"/>
        <w:ind w:left="0"/>
        <w:jc w:val="left"/>
      </w:pPr>
      <w:r>
        <w:rPr>
          <w:rFonts w:ascii="Times New Roman"/>
          <w:b/>
          <w:i w:val="false"/>
          <w:color w:val="000000"/>
        </w:rPr>
        <w:t xml:space="preserve"> 2-тарау. Әлеуметтік көмек алушылар санаттарының тізбесін</w:t>
      </w:r>
      <w:r>
        <w:br/>
      </w:r>
      <w:r>
        <w:rPr>
          <w:rFonts w:ascii="Times New Roman"/>
          <w:b/>
          <w:i w:val="false"/>
          <w:color w:val="000000"/>
        </w:rPr>
        <w:t>айқындау және әлеуметтік 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8. Әлеуметтік көмек Ақтоғай ауданының аумағында тұрақты тұратын, келесі санаттағы азаматтарға көрсетіледі:</w:t>
      </w:r>
    </w:p>
    <w:bookmarkEnd w:id="15"/>
    <w:p>
      <w:pPr>
        <w:spacing w:after="0"/>
        <w:ind w:left="0"/>
        <w:jc w:val="both"/>
      </w:pPr>
      <w:r>
        <w:rPr>
          <w:rFonts w:ascii="Times New Roman"/>
          <w:b w:val="false"/>
          <w:i w:val="false"/>
          <w:color w:val="000000"/>
          <w:sz w:val="28"/>
        </w:rPr>
        <w:t>
      1) Ұлы Отан соғысының (бұдан әрі - ҰОС) қатысушылары мен мүгедектерiне;</w:t>
      </w:r>
    </w:p>
    <w:p>
      <w:pPr>
        <w:spacing w:after="0"/>
        <w:ind w:left="0"/>
        <w:jc w:val="both"/>
      </w:pPr>
      <w:r>
        <w:rPr>
          <w:rFonts w:ascii="Times New Roman"/>
          <w:b w:val="false"/>
          <w:i w:val="false"/>
          <w:color w:val="000000"/>
          <w:sz w:val="28"/>
        </w:rPr>
        <w:t>
      2) жеңiлдiктер мен кепiлдiктер жағынан ҰОС қатысушыларына теңестiрiлген тұлғаларға, атап айтқанда:</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p>
    <w:p>
      <w:pPr>
        <w:spacing w:after="0"/>
        <w:ind w:left="0"/>
        <w:jc w:val="both"/>
      </w:pPr>
      <w:r>
        <w:rPr>
          <w:rFonts w:ascii="Times New Roman"/>
          <w:b w:val="false"/>
          <w:i w:val="false"/>
          <w:color w:val="000000"/>
          <w:sz w:val="28"/>
        </w:rPr>
        <w:t>
      Ауғанстандағы ұрыс қимылдарына қатысушы тұлғаларға;</w:t>
      </w:r>
    </w:p>
    <w:p>
      <w:pPr>
        <w:spacing w:after="0"/>
        <w:ind w:left="0"/>
        <w:jc w:val="both"/>
      </w:pPr>
      <w:r>
        <w:rPr>
          <w:rFonts w:ascii="Times New Roman"/>
          <w:b w:val="false"/>
          <w:i w:val="false"/>
          <w:color w:val="000000"/>
          <w:sz w:val="28"/>
        </w:rPr>
        <w:t>
      1986-1987 жылдары Чернобыль атом электростанциясы (әрі қарай - ЧАЭС) апатының зардаптарын жоюға қатысқан тұлғаларға;</w:t>
      </w:r>
    </w:p>
    <w:p>
      <w:pPr>
        <w:spacing w:after="0"/>
        <w:ind w:left="0"/>
        <w:jc w:val="both"/>
      </w:pPr>
      <w:r>
        <w:rPr>
          <w:rFonts w:ascii="Times New Roman"/>
          <w:b w:val="false"/>
          <w:i w:val="false"/>
          <w:color w:val="000000"/>
          <w:sz w:val="28"/>
        </w:rPr>
        <w:t>
      3) жеңiлдiктер мен кепiлдiктер жағынан ҰОС қатысушыларына теңестiрiлген тұлғаларға, атап айтқанда:</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w:t>
      </w:r>
    </w:p>
    <w:p>
      <w:pPr>
        <w:spacing w:after="0"/>
        <w:ind w:left="0"/>
        <w:jc w:val="both"/>
      </w:pPr>
      <w:r>
        <w:rPr>
          <w:rFonts w:ascii="Times New Roman"/>
          <w:b w:val="false"/>
          <w:i w:val="false"/>
          <w:color w:val="000000"/>
          <w:sz w:val="28"/>
        </w:rPr>
        <w:t>
      қайтыс болған ҰОС мүгедектерiнiң және соларға теңестiрiлген мүгедектердiң әйелдерiне (күйеулерiне), сондай-ақ қайтыс болған ҰОС қатысушыларының, жалпы сырқат салдары, еңбек жарақаты және басқа да себеп (заңға қарсысын есептемегенде) нәтижесінде мүгедек деп танылған екiншi рет некелеспеген әйелдерiне (күйеулерiне);</w:t>
      </w:r>
    </w:p>
    <w:p>
      <w:pPr>
        <w:spacing w:after="0"/>
        <w:ind w:left="0"/>
        <w:jc w:val="both"/>
      </w:pPr>
      <w:r>
        <w:rPr>
          <w:rFonts w:ascii="Times New Roman"/>
          <w:b w:val="false"/>
          <w:i w:val="false"/>
          <w:color w:val="000000"/>
          <w:sz w:val="28"/>
        </w:rPr>
        <w:t>
      ҰОС жылдары тылда атқарған қажырлы еңбегі, мінсіз әскери қызметі үшін бұрынғы Кеңестік Социалистік Республикалар Одағының (әрі қарай - КСРО) ордендерімен және медальдарымен марапатталған тұлғаларға;</w:t>
      </w:r>
    </w:p>
    <w:p>
      <w:pPr>
        <w:spacing w:after="0"/>
        <w:ind w:left="0"/>
        <w:jc w:val="both"/>
      </w:pPr>
      <w:r>
        <w:rPr>
          <w:rFonts w:ascii="Times New Roman"/>
          <w:b w:val="false"/>
          <w:i w:val="false"/>
          <w:color w:val="000000"/>
          <w:sz w:val="28"/>
        </w:rPr>
        <w:t>
      4) 1941 жылғы 22 маусымнан бастап 1945 жылғы 9 мамырды қоса алғанда кемінде 6 ай жұмыс істеген (әскери қызмет өткерген) және ҰОС жылдарында тылдағы қажырлы еңбегi мен қалтықсыз әскери қызметi үшiн бұрынғы КСРО ордендерiмен және медальдерiмен марапатталмаған тұлғаларға;</w:t>
      </w:r>
    </w:p>
    <w:p>
      <w:pPr>
        <w:spacing w:after="0"/>
        <w:ind w:left="0"/>
        <w:jc w:val="both"/>
      </w:pPr>
      <w:r>
        <w:rPr>
          <w:rFonts w:ascii="Times New Roman"/>
          <w:b w:val="false"/>
          <w:i w:val="false"/>
          <w:color w:val="000000"/>
          <w:sz w:val="28"/>
        </w:rPr>
        <w:t>
      5) зейнеткерлік жасқа жеткен тұлғаларға, атап айтқанда:</w:t>
      </w:r>
    </w:p>
    <w:p>
      <w:pPr>
        <w:spacing w:after="0"/>
        <w:ind w:left="0"/>
        <w:jc w:val="both"/>
      </w:pPr>
      <w:r>
        <w:rPr>
          <w:rFonts w:ascii="Times New Roman"/>
          <w:b w:val="false"/>
          <w:i w:val="false"/>
          <w:color w:val="000000"/>
          <w:sz w:val="28"/>
        </w:rPr>
        <w:t>
      80 жасқа толған және одан асқан тұлғаларға;</w:t>
      </w:r>
    </w:p>
    <w:p>
      <w:pPr>
        <w:spacing w:after="0"/>
        <w:ind w:left="0"/>
        <w:jc w:val="both"/>
      </w:pPr>
      <w:r>
        <w:rPr>
          <w:rFonts w:ascii="Times New Roman"/>
          <w:b w:val="false"/>
          <w:i w:val="false"/>
          <w:color w:val="000000"/>
          <w:sz w:val="28"/>
        </w:rPr>
        <w:t>
      төмен мөлшерде зейнетақы және мемлекеттік базалық зейнетақы төлемін алатын тұлғаларға;</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бірінші топтағы мүгедектерге;</w:t>
      </w:r>
    </w:p>
    <w:p>
      <w:pPr>
        <w:spacing w:after="0"/>
        <w:ind w:left="0"/>
        <w:jc w:val="both"/>
      </w:pPr>
      <w:r>
        <w:rPr>
          <w:rFonts w:ascii="Times New Roman"/>
          <w:b w:val="false"/>
          <w:i w:val="false"/>
          <w:color w:val="000000"/>
          <w:sz w:val="28"/>
        </w:rPr>
        <w:t>
      екінші топтағы мүгедектерге;</w:t>
      </w:r>
    </w:p>
    <w:p>
      <w:pPr>
        <w:spacing w:after="0"/>
        <w:ind w:left="0"/>
        <w:jc w:val="both"/>
      </w:pPr>
      <w:r>
        <w:rPr>
          <w:rFonts w:ascii="Times New Roman"/>
          <w:b w:val="false"/>
          <w:i w:val="false"/>
          <w:color w:val="000000"/>
          <w:sz w:val="28"/>
        </w:rPr>
        <w:t>
      үшінші топтағы мүгедектерге;</w:t>
      </w:r>
    </w:p>
    <w:p>
      <w:pPr>
        <w:spacing w:after="0"/>
        <w:ind w:left="0"/>
        <w:jc w:val="both"/>
      </w:pPr>
      <w:r>
        <w:rPr>
          <w:rFonts w:ascii="Times New Roman"/>
          <w:b w:val="false"/>
          <w:i w:val="false"/>
          <w:color w:val="000000"/>
          <w:sz w:val="28"/>
        </w:rPr>
        <w:t>
      18 жасқа дейінгі мүгедек балаларға;</w:t>
      </w:r>
    </w:p>
    <w:p>
      <w:pPr>
        <w:spacing w:after="0"/>
        <w:ind w:left="0"/>
        <w:jc w:val="both"/>
      </w:pPr>
      <w:r>
        <w:rPr>
          <w:rFonts w:ascii="Times New Roman"/>
          <w:b w:val="false"/>
          <w:i w:val="false"/>
          <w:color w:val="000000"/>
          <w:sz w:val="28"/>
        </w:rPr>
        <w:t>
      балалық сал ауруымен ауыратын мүгедек балалары бар отбасыларға;</w:t>
      </w:r>
    </w:p>
    <w:p>
      <w:pPr>
        <w:spacing w:after="0"/>
        <w:ind w:left="0"/>
        <w:jc w:val="both"/>
      </w:pPr>
      <w:r>
        <w:rPr>
          <w:rFonts w:ascii="Times New Roman"/>
          <w:b w:val="false"/>
          <w:i w:val="false"/>
          <w:color w:val="000000"/>
          <w:sz w:val="28"/>
        </w:rPr>
        <w:t>
      7) табыс көзі күнкөріс деңгейнің 50 (елу) % аспайтын мемлекеттік атаулы әлеуметтік көмек алушы төрт және одан да көп кәмелетке толмаған балалары бар көп балалы, аз қамтылған отбасыларға;</w:t>
      </w:r>
    </w:p>
    <w:p>
      <w:pPr>
        <w:spacing w:after="0"/>
        <w:ind w:left="0"/>
        <w:jc w:val="both"/>
      </w:pPr>
      <w:r>
        <w:rPr>
          <w:rFonts w:ascii="Times New Roman"/>
          <w:b w:val="false"/>
          <w:i w:val="false"/>
          <w:color w:val="000000"/>
          <w:sz w:val="28"/>
        </w:rPr>
        <w:t>
      8) бір адамға шаққандағы табысы белгіленген күнкөріс шегі мөлшерінен аспайтын, облыстың жоғары оқу орындарында оқитын аз қамтамасыз етілген отбасылардың студенттеріне және ата-ана қамқорынсыз қалған балалар мен жетім-балаларға;</w:t>
      </w:r>
    </w:p>
    <w:p>
      <w:pPr>
        <w:spacing w:after="0"/>
        <w:ind w:left="0"/>
        <w:jc w:val="both"/>
      </w:pPr>
      <w:r>
        <w:rPr>
          <w:rFonts w:ascii="Times New Roman"/>
          <w:b w:val="false"/>
          <w:i w:val="false"/>
          <w:color w:val="000000"/>
          <w:sz w:val="28"/>
        </w:rPr>
        <w:t>
      9) аз қамтамасыз етілген азаматтарға, атап айтқанда:</w:t>
      </w:r>
    </w:p>
    <w:p>
      <w:pPr>
        <w:spacing w:after="0"/>
        <w:ind w:left="0"/>
        <w:jc w:val="both"/>
      </w:pPr>
      <w:r>
        <w:rPr>
          <w:rFonts w:ascii="Times New Roman"/>
          <w:b w:val="false"/>
          <w:i w:val="false"/>
          <w:color w:val="000000"/>
          <w:sz w:val="28"/>
        </w:rPr>
        <w:t>
      бас бостандығынан айыру мекемелерінен босатылған адамдарға және пробация қызметінің есебінде тұрған адамдарға;</w:t>
      </w:r>
    </w:p>
    <w:p>
      <w:pPr>
        <w:spacing w:after="0"/>
        <w:ind w:left="0"/>
        <w:jc w:val="both"/>
      </w:pPr>
      <w:r>
        <w:rPr>
          <w:rFonts w:ascii="Times New Roman"/>
          <w:b w:val="false"/>
          <w:i w:val="false"/>
          <w:color w:val="000000"/>
          <w:sz w:val="28"/>
        </w:rPr>
        <w:t>
      табысы күнкөріс шегі мөлшерінен аспайтын, уәкілетті органда жұмыссыз ретінде тіркелген және кәсіби оқу мен қайта дайындықты өтеуге жіберілген жұмыссыз азаматтарға;</w:t>
      </w:r>
    </w:p>
    <w:p>
      <w:pPr>
        <w:spacing w:after="0"/>
        <w:ind w:left="0"/>
        <w:jc w:val="both"/>
      </w:pPr>
      <w:r>
        <w:rPr>
          <w:rFonts w:ascii="Times New Roman"/>
          <w:b w:val="false"/>
          <w:i w:val="false"/>
          <w:color w:val="000000"/>
          <w:sz w:val="28"/>
        </w:rPr>
        <w:t>
      өрт, табиғи және техногендік сипаттағы төтенше жағдай салдарынан қаражатсыз қалған тұлғаларға;</w:t>
      </w:r>
    </w:p>
    <w:p>
      <w:pPr>
        <w:spacing w:after="0"/>
        <w:ind w:left="0"/>
        <w:jc w:val="both"/>
      </w:pPr>
      <w:r>
        <w:rPr>
          <w:rFonts w:ascii="Times New Roman"/>
          <w:b w:val="false"/>
          <w:i w:val="false"/>
          <w:color w:val="000000"/>
          <w:sz w:val="28"/>
        </w:rPr>
        <w:t>
      жан басына шаққандағы орташа табысы күнкөріс деңгейінен аспайтын өмірдің қиын жағдайына тап болған аурудың нәтижесінде ұзақ емделуді қажет ететін тұлғаларға;</w:t>
      </w:r>
    </w:p>
    <w:p>
      <w:pPr>
        <w:spacing w:after="0"/>
        <w:ind w:left="0"/>
        <w:jc w:val="both"/>
      </w:pPr>
      <w:r>
        <w:rPr>
          <w:rFonts w:ascii="Times New Roman"/>
          <w:b w:val="false"/>
          <w:i w:val="false"/>
          <w:color w:val="000000"/>
          <w:sz w:val="28"/>
        </w:rPr>
        <w:t>
      кірісі күнкөріс деңгейінен аспайтын 12 аптаға дейін аудандық ауруханаға жүктілігіне байланысты дер кезінде есепке тұрған, жүкті әйелдерге;</w:t>
      </w:r>
    </w:p>
    <w:p>
      <w:pPr>
        <w:spacing w:after="0"/>
        <w:ind w:left="0"/>
        <w:jc w:val="both"/>
      </w:pPr>
      <w:r>
        <w:rPr>
          <w:rFonts w:ascii="Times New Roman"/>
          <w:b w:val="false"/>
          <w:i w:val="false"/>
          <w:color w:val="000000"/>
          <w:sz w:val="28"/>
        </w:rPr>
        <w:t>
      мемлекеттік атаулы әлеуметтік көмек алушылар қатарындағы отбасыларға;</w:t>
      </w:r>
    </w:p>
    <w:p>
      <w:pPr>
        <w:spacing w:after="0"/>
        <w:ind w:left="0"/>
        <w:jc w:val="both"/>
      </w:pPr>
      <w:r>
        <w:rPr>
          <w:rFonts w:ascii="Times New Roman"/>
          <w:b w:val="false"/>
          <w:i w:val="false"/>
          <w:color w:val="000000"/>
          <w:sz w:val="28"/>
        </w:rPr>
        <w:t>
      10) әлеуметтік маңызы бар аурулармен ауыратын азаматтарға, атап айтқанда:</w:t>
      </w:r>
    </w:p>
    <w:p>
      <w:pPr>
        <w:spacing w:after="0"/>
        <w:ind w:left="0"/>
        <w:jc w:val="both"/>
      </w:pPr>
      <w:r>
        <w:rPr>
          <w:rFonts w:ascii="Times New Roman"/>
          <w:b w:val="false"/>
          <w:i w:val="false"/>
          <w:color w:val="000000"/>
          <w:sz w:val="28"/>
        </w:rPr>
        <w:t>
      онкологиялық аурулардан зардап шегуші тұлғаларға;</w:t>
      </w:r>
    </w:p>
    <w:p>
      <w:pPr>
        <w:spacing w:after="0"/>
        <w:ind w:left="0"/>
        <w:jc w:val="both"/>
      </w:pPr>
      <w:r>
        <w:rPr>
          <w:rFonts w:ascii="Times New Roman"/>
          <w:b w:val="false"/>
          <w:i w:val="false"/>
          <w:color w:val="000000"/>
          <w:sz w:val="28"/>
        </w:rPr>
        <w:t>
      адамның қорғаныш тапшылығының қоздырғышы ауруынан зардап шегуші тұлғаларға;</w:t>
      </w:r>
    </w:p>
    <w:p>
      <w:pPr>
        <w:spacing w:after="0"/>
        <w:ind w:left="0"/>
        <w:jc w:val="both"/>
      </w:pPr>
      <w:r>
        <w:rPr>
          <w:rFonts w:ascii="Times New Roman"/>
          <w:b w:val="false"/>
          <w:i w:val="false"/>
          <w:color w:val="000000"/>
          <w:sz w:val="28"/>
        </w:rPr>
        <w:t>
      туберкулездің әртүрлі формаларынан зардап шегуші тұлғаларға;</w:t>
      </w:r>
    </w:p>
    <w:p>
      <w:pPr>
        <w:spacing w:after="0"/>
        <w:ind w:left="0"/>
        <w:jc w:val="both"/>
      </w:pPr>
      <w:r>
        <w:rPr>
          <w:rFonts w:ascii="Times New Roman"/>
          <w:b w:val="false"/>
          <w:i w:val="false"/>
          <w:color w:val="000000"/>
          <w:sz w:val="28"/>
        </w:rPr>
        <w:t>
      қант диабеті ауруынан зардап шегуші тұлғаларға;</w:t>
      </w:r>
    </w:p>
    <w:p>
      <w:pPr>
        <w:spacing w:after="0"/>
        <w:ind w:left="0"/>
        <w:jc w:val="both"/>
      </w:pPr>
      <w:r>
        <w:rPr>
          <w:rFonts w:ascii="Times New Roman"/>
          <w:b w:val="false"/>
          <w:i w:val="false"/>
          <w:color w:val="000000"/>
          <w:sz w:val="28"/>
        </w:rPr>
        <w:t>
      11) "Алтын алқа" және "Күміс алқа" алқаларымен марапатталған төрт және одан да көп кәмелетке толмаған балалары бар көп балалы, аз қамтамасыз етілген отбасылар.</w:t>
      </w:r>
    </w:p>
    <w:bookmarkStart w:name="z18" w:id="16"/>
    <w:p>
      <w:pPr>
        <w:spacing w:after="0"/>
        <w:ind w:left="0"/>
        <w:jc w:val="both"/>
      </w:pPr>
      <w:r>
        <w:rPr>
          <w:rFonts w:ascii="Times New Roman"/>
          <w:b w:val="false"/>
          <w:i w:val="false"/>
          <w:color w:val="000000"/>
          <w:sz w:val="28"/>
        </w:rPr>
        <w:t>
      9. Уәкілетті орган кірісін ескере отырып әлеуметтік көмек көрсетеді:</w:t>
      </w:r>
    </w:p>
    <w:bookmarkEnd w:id="16"/>
    <w:p>
      <w:pPr>
        <w:spacing w:after="0"/>
        <w:ind w:left="0"/>
        <w:jc w:val="both"/>
      </w:pPr>
      <w:r>
        <w:rPr>
          <w:rFonts w:ascii="Times New Roman"/>
          <w:b w:val="false"/>
          <w:i w:val="false"/>
          <w:color w:val="000000"/>
          <w:sz w:val="28"/>
        </w:rPr>
        <w:t>
      1) атаулы және мерекелік күндерге біржолғы әлеуметтік көмек:</w:t>
      </w:r>
    </w:p>
    <w:p>
      <w:pPr>
        <w:spacing w:after="0"/>
        <w:ind w:left="0"/>
        <w:jc w:val="both"/>
      </w:pPr>
      <w:r>
        <w:rPr>
          <w:rFonts w:ascii="Times New Roman"/>
          <w:b w:val="false"/>
          <w:i w:val="false"/>
          <w:color w:val="000000"/>
          <w:sz w:val="28"/>
        </w:rPr>
        <w:t xml:space="preserve">
      Жеңіс күніне орай,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 2), 3), 4)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әйелдер күніне орай, осы Қағиданың </w:t>
      </w:r>
      <w:r>
        <w:rPr>
          <w:rFonts w:ascii="Times New Roman"/>
          <w:b w:val="false"/>
          <w:i w:val="false"/>
          <w:color w:val="000000"/>
          <w:sz w:val="28"/>
        </w:rPr>
        <w:t>8 тармағының</w:t>
      </w:r>
      <w:r>
        <w:rPr>
          <w:rFonts w:ascii="Times New Roman"/>
          <w:b w:val="false"/>
          <w:i w:val="false"/>
          <w:color w:val="000000"/>
          <w:sz w:val="28"/>
        </w:rPr>
        <w:t xml:space="preserve"> 7)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қарттар күніне орай уәкілетті ұйымның және мүгедектер мен қарттарға үйде әлеуметтік көмек көрсету бөлімшесінің тізімдері негізінде </w:t>
      </w:r>
      <w:r>
        <w:rPr>
          <w:rFonts w:ascii="Times New Roman"/>
          <w:b w:val="false"/>
          <w:i w:val="false"/>
          <w:color w:val="000000"/>
          <w:sz w:val="28"/>
        </w:rPr>
        <w:t>8-тармақтың</w:t>
      </w:r>
      <w:r>
        <w:rPr>
          <w:rFonts w:ascii="Times New Roman"/>
          <w:b w:val="false"/>
          <w:i w:val="false"/>
          <w:color w:val="000000"/>
          <w:sz w:val="28"/>
        </w:rPr>
        <w:t xml:space="preserve"> 5) тармақшасында көрсетілген санаттар үшін;</w:t>
      </w:r>
    </w:p>
    <w:p>
      <w:pPr>
        <w:spacing w:after="0"/>
        <w:ind w:left="0"/>
        <w:jc w:val="both"/>
      </w:pPr>
      <w:r>
        <w:rPr>
          <w:rFonts w:ascii="Times New Roman"/>
          <w:b w:val="false"/>
          <w:i w:val="false"/>
          <w:color w:val="000000"/>
          <w:sz w:val="28"/>
        </w:rPr>
        <w:t xml:space="preserve">
      Қазақстан Республикасының Мүгедектер күніне орай, осы Қағиданың </w:t>
      </w:r>
      <w:r>
        <w:rPr>
          <w:rFonts w:ascii="Times New Roman"/>
          <w:b w:val="false"/>
          <w:i w:val="false"/>
          <w:color w:val="000000"/>
          <w:sz w:val="28"/>
        </w:rPr>
        <w:t>8 тармағының</w:t>
      </w:r>
      <w:r>
        <w:rPr>
          <w:rFonts w:ascii="Times New Roman"/>
          <w:b w:val="false"/>
          <w:i w:val="false"/>
          <w:color w:val="000000"/>
          <w:sz w:val="28"/>
        </w:rPr>
        <w:t xml:space="preserve"> 6) тармақшасында бірінші,екіншіжәне төртіншіабзацтарында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 тармақшасында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тұрғын үйге ағымдағы жөндеу жұмысына ауылдық округ әкімінің дайындаған сметасына және жеке өтініші негізінде - 70 (жетпіс) айлық есептік көрсеткішке дейін (әрі қарай - АЕК)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6) тармақшасында үшіші абзацта көрсетілген санаттар үшін, уәкілетті ұйыммен келісілген тізім негізінде - 3000 теңге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9) тармақшасында бірінші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"Ақтоғай ауданының ішкі істер бөлімі" мемлекеттік мекемесі ұсынған тізімі мен әлеуметтік-құқықтық көмек көрсетудің жеке бағдарламасы бойынша біржолғы әлеуметтік көмек алу үшін жеке өтініші негізінде - 5 (бес)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9) тармақшасында үшінші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5) тармақшасында көрсетілген құжаттармен бірге Ақтоғай ауданының төтенше жағдайлар бөлімінің анықтамасы, тұрғын-үй тұрмыстық акті және жеке өтініші негізінде - 20 (жиырма)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10) тармақшасында бірінші абзацта көрсетілген санаттар үшін, дәрі-дәрмек сатып алуға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науқастың Павлодар облысы онкологиялық диспансерінде есепте тұрғаны туралы анықтамасы және жеке өтініші негізінде - 7 (жеті)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екінші абзацта көрсетілген санаттар үшін, дәрі-дәрмек сатып алуға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тиісті медицина мекемесінің анықтамасы және жеке өтініші негізінде - 10 (он)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10) тармақшасында төртінші абзацта көрсетілген санаттар үшін, дәрі-дәрмек сатып алуға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науқастың "Ақтоғай аудандық орталық ауруханасы" мемлекеттік коммуналдық қазыналық кәсіпорында есепте тұрғаны туралы анықтамасы және жеке өтініші и негізінде - 5 (бес) АЕК мөлшерінде әлеуметтік көмек;</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 тармақшасында көрсетілген санаттар үшін, облыс орталығына бару және қайтудың жол ақысын төлеуге ауылдық округ әкімдерімен келісілген тізім негізінде - 2 (екі)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5) тармақшасында екінші абзацта көрсетілген санаттар үшін, тұрғын-үй коммуналдық қызметтерін төлеуге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зейнеткерлік куәлігінің көшірмесі және жеке өтініші негізінде - 2 (екі) АЕК мөлшерінде әлеуметтік көмек;</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 2), тармақшаларында көрсетілген санаттар үшін, дәрі-дәрмек сатып алу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тармақшасында қөрсетілген құжаттармен бірге өтініші негізінде 1 (бір) АЕК және коммуналдық қызметті төлеуге 3,6 (үш бүтін алты)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6) тармақшасында бесінші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медико-әлеуметтік сараптаманың баланың мүгедектігі туралы анықтамасының көшірмесі, ата-анасының бірінің өтініші негізінде - 2 (екі)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10) тармақшасында үшінші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"Ақтоғай аудандық орталық ауруханасы" мемлекеттік мекемесінің тізімі және жеке өтінішінің негізінде - амбулаторлық емдеуді өту кезеңінде жақсартылған тамаққа 6 (алты)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11) тармақшасыда көрсетілген санаттар үшін мектепке дейінгі ұйымдарға қатыстын балаларға "Ақтоғай ауданының білім бөлімі" мемлекеттік мекемесі ұсынған тізімге сәйкес, жүгінген айдан бастап 3 (үш) АЕК мөлшерінде ата-аналық төлем төлеу.</w:t>
      </w:r>
    </w:p>
    <w:bookmarkStart w:name="z19" w:id="17"/>
    <w:p>
      <w:pPr>
        <w:spacing w:after="0"/>
        <w:ind w:left="0"/>
        <w:jc w:val="both"/>
      </w:pPr>
      <w:r>
        <w:rPr>
          <w:rFonts w:ascii="Times New Roman"/>
          <w:b w:val="false"/>
          <w:i w:val="false"/>
          <w:color w:val="000000"/>
          <w:sz w:val="28"/>
        </w:rPr>
        <w:t>
      10. Уәкілетті орган кірісін ескере отырып әлеуметтік көмек көрсетеді:</w:t>
      </w:r>
    </w:p>
    <w:bookmarkEnd w:id="17"/>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7) тармақшасында санаттар үшін, уәкілеттім ұйыммен келісілген тізім негізінде "Мектепке жол" акциясы бойынша бір оқушыға - 3 (үш)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9) тармақшасында көрсетілген табыс көзі күнкөріс деңгейнің 50 (елу) % аспайтын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өтініші негізінде көмір сатып алуға - 10 (он)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9) тармақшасында бесінші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"Ақтоғай аудандық орталық ауруханасы" мемлекеттік коммуналдық қазыналық кәсіпорында есепте тұрғаны туралы жөнінде медициналық анықтамасы көрсетілген өтініштің негізінде - 7 (жеті)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9) тармақшасында алтыншы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малдың бар (жоғы) туралы ауылдық округ ветеринарының анықтамасы, сатып алынатын малдың төлқұжатының көшірмесі, малды сатып алу туралы ниет-шарты, малды сатып алу туралы баламалы ниет-шарты және өтініші негізінде ірі немесе ұсақ қара мал сатып алуға - 80 (сексен) АЕК мөлшерінде әлеуметтік көмек;</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8) тармақшасында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өтініші негізінде, оқу төлем ақысын нақты төлем ақы мөлшерінде жартыжылда бір рет және жоғары оқу орындарында оқу кезеңінде тұруға, тамақтануға және тұрғылықты жеріне жол жүруге ай сайынғы - 10 (он)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8) тармақшасында екінші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тармақшасында көрсетілген құжаттармен бірге оқушының сабаққа қатысу табелінің көшірмесі көрсетілген өтініштің негізінде - 5 (бес) АЕК мөлшерінде әлеуметтік көмек;</w:t>
      </w:r>
    </w:p>
    <w:bookmarkStart w:name="z20" w:id="1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Арнайы комиссия әлеуметтік көмек көрсету қажеттілігі туралы қорытынды шығарған кезде жергілікті өкілетті органдар бекіткен азаматтарды мұқтаждар санатына жатқызу үшін негіздемелер тізбесін басшылыққа алады.</w:t>
      </w:r>
    </w:p>
    <w:bookmarkEnd w:id="18"/>
    <w:bookmarkStart w:name="z21" w:id="19"/>
    <w:p>
      <w:pPr>
        <w:spacing w:after="0"/>
        <w:ind w:left="0"/>
        <w:jc w:val="left"/>
      </w:pPr>
      <w:r>
        <w:rPr>
          <w:rFonts w:ascii="Times New Roman"/>
          <w:b/>
          <w:i w:val="false"/>
          <w:color w:val="000000"/>
        </w:rPr>
        <w:t xml:space="preserve"> 3-тарау. Әлеуметтік көмек көрсету тәртібі</w:t>
      </w:r>
    </w:p>
    <w:bookmarkEnd w:id="19"/>
    <w:bookmarkStart w:name="z22" w:id="2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органмен бекітетін тізімі бойынша көрсетіледі.</w:t>
      </w:r>
    </w:p>
    <w:bookmarkEnd w:id="20"/>
    <w:bookmarkStart w:name="z23" w:id="2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Үлгілік қағидамен бекіткен нысанда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 немесе құжатты ұсынады.</w:t>
      </w:r>
    </w:p>
    <w:bookmarkStart w:name="z24" w:id="22"/>
    <w:p>
      <w:pPr>
        <w:spacing w:after="0"/>
        <w:ind w:left="0"/>
        <w:jc w:val="both"/>
      </w:pPr>
      <w:r>
        <w:rPr>
          <w:rFonts w:ascii="Times New Roman"/>
          <w:b w:val="false"/>
          <w:i w:val="false"/>
          <w:color w:val="000000"/>
          <w:sz w:val="28"/>
        </w:rPr>
        <w:t>
      14. Құжаттарды салыстырып тексеру үшін түпнұсқаларда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23"/>
    <w:bookmarkStart w:name="z26" w:id="2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24"/>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 ішінде оларды қоса берілген құжаттармен уәкілетті органға жібереді.</w:t>
      </w:r>
    </w:p>
    <w:bookmarkStart w:name="z27" w:id="25"/>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 ішінде қабылданған құжаттар мен арнайы комиссияның әлеуметтік көмек көрсету қажеттілігі туралы қорытындысы негізінде әлеуметтік көмек көрсету не көрсетуден бас тарту туралы шешім қабылдайды.</w:t>
      </w:r>
    </w:p>
    <w:bookmarkEnd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p>
    <w:bookmarkStart w:name="z32" w:id="30"/>
    <w:p>
      <w:pPr>
        <w:spacing w:after="0"/>
        <w:ind w:left="0"/>
        <w:jc w:val="both"/>
      </w:pPr>
      <w:r>
        <w:rPr>
          <w:rFonts w:ascii="Times New Roman"/>
          <w:b w:val="false"/>
          <w:i w:val="false"/>
          <w:color w:val="000000"/>
          <w:sz w:val="28"/>
        </w:rPr>
        <w:t>
      22. Уәкілетті орган шешім қабылдаған күннен бастап үш жұмыс күн ішінде қабылданған шешім туралы (бас тартқан жағдайда - негіздемесін көрсете отырып) өтініш берушіні жазбаша хабардар етеді.</w:t>
      </w:r>
    </w:p>
    <w:bookmarkEnd w:id="30"/>
    <w:bookmarkStart w:name="z33" w:id="31"/>
    <w:p>
      <w:pPr>
        <w:spacing w:after="0"/>
        <w:ind w:left="0"/>
        <w:jc w:val="both"/>
      </w:pPr>
      <w:r>
        <w:rPr>
          <w:rFonts w:ascii="Times New Roman"/>
          <w:b w:val="false"/>
          <w:i w:val="false"/>
          <w:color w:val="000000"/>
          <w:sz w:val="28"/>
        </w:rPr>
        <w:t>
      23. Әлеуметтік көмек көрсетуден бас тарту:</w:t>
      </w:r>
    </w:p>
    <w:bookmarkEnd w:id="31"/>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өтініш беруші адамның (отбасының) материалдық жағдайын тексеру жүргізуден бас тартқанда, жалтарғанда.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жағдайда.</w:t>
      </w:r>
    </w:p>
    <w:bookmarkStart w:name="z34" w:id="32"/>
    <w:p>
      <w:pPr>
        <w:spacing w:after="0"/>
        <w:ind w:left="0"/>
        <w:jc w:val="left"/>
      </w:pPr>
      <w:r>
        <w:rPr>
          <w:rFonts w:ascii="Times New Roman"/>
          <w:b/>
          <w:i w:val="false"/>
          <w:color w:val="000000"/>
        </w:rPr>
        <w:t xml:space="preserve"> 4-тарау. Көрсетілетін әлеуметтік көмекті тоқтату және қайтару негіздемелері</w:t>
      </w:r>
    </w:p>
    <w:bookmarkEnd w:id="32"/>
    <w:bookmarkStart w:name="z35" w:id="33"/>
    <w:p>
      <w:pPr>
        <w:spacing w:after="0"/>
        <w:ind w:left="0"/>
        <w:jc w:val="both"/>
      </w:pPr>
      <w:r>
        <w:rPr>
          <w:rFonts w:ascii="Times New Roman"/>
          <w:b w:val="false"/>
          <w:i w:val="false"/>
          <w:color w:val="000000"/>
          <w:sz w:val="28"/>
        </w:rPr>
        <w:t>
      24. Әлеуметтік көмек:</w:t>
      </w:r>
    </w:p>
    <w:bookmarkEnd w:id="33"/>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Ақтоғай ауданы аумағы шегінен тыс жерге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6" w:id="34"/>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34"/>
    <w:bookmarkStart w:name="z37" w:id="35"/>
    <w:p>
      <w:pPr>
        <w:spacing w:after="0"/>
        <w:ind w:left="0"/>
        <w:jc w:val="left"/>
      </w:pPr>
      <w:r>
        <w:rPr>
          <w:rFonts w:ascii="Times New Roman"/>
          <w:b/>
          <w:i w:val="false"/>
          <w:color w:val="000000"/>
        </w:rPr>
        <w:t xml:space="preserve"> 5-тарау. Қорытынды ереже</w:t>
      </w:r>
    </w:p>
    <w:bookmarkEnd w:id="35"/>
    <w:bookmarkStart w:name="z38" w:id="36"/>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