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827a" w14:textId="7318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2018 жылғы 16 наурыздағы № 152/25 шешімі. Павлодар облысының Әділет департаментінде 2018 жылғы 2 сәуірде № 5937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Баянауыл аудандық мәслихатының 2017 жылғы 7 наурыздағы "Баянауыл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 82/14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5439 болып тіркелген, 2017 жылы 8 сәуірде және 11 сәуірде "Баянтау" аудандық газеттерінде, 2017 жылғы 17 сәуірде электронды түрде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Алтынбек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16 наурыздағы</w:t>
            </w:r>
            <w:r>
              <w:br/>
            </w:r>
            <w:r>
              <w:rPr>
                <w:rFonts w:ascii="Times New Roman"/>
                <w:b w:val="false"/>
                <w:i w:val="false"/>
                <w:color w:val="000000"/>
                <w:sz w:val="20"/>
              </w:rPr>
              <w:t>№ 152/25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"Баянауыл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Баянауыл аудандық мәслихатының 26.12.2023 </w:t>
      </w:r>
      <w:r>
        <w:rPr>
          <w:rFonts w:ascii="Times New Roman"/>
          <w:b w:val="false"/>
          <w:i w:val="false"/>
          <w:color w:val="ff0000"/>
          <w:sz w:val="28"/>
        </w:rPr>
        <w:t>№ 113/13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6"/>
    <w:p>
      <w:pPr>
        <w:spacing w:after="0"/>
        <w:ind w:left="0"/>
        <w:jc w:val="left"/>
      </w:pPr>
      <w:r>
        <w:rPr>
          <w:rFonts w:ascii="Times New Roman"/>
          <w:b/>
          <w:i w:val="false"/>
          <w:color w:val="000000"/>
        </w:rPr>
        <w:t xml:space="preserve"> 1-тарау. Жалпы ережелер</w:t>
      </w:r>
    </w:p>
    <w:bookmarkEnd w:id="6"/>
    <w:bookmarkStart w:name="z7" w:id="7"/>
    <w:p>
      <w:pPr>
        <w:spacing w:after="0"/>
        <w:ind w:left="0"/>
        <w:jc w:val="both"/>
      </w:pPr>
      <w:r>
        <w:rPr>
          <w:rFonts w:ascii="Times New Roman"/>
          <w:b w:val="false"/>
          <w:i w:val="false"/>
          <w:color w:val="000000"/>
          <w:sz w:val="28"/>
        </w:rPr>
        <w:t xml:space="preserve">
      1. Осы "Баянауыл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(бұдан әрі - Үлгілік әдістеме) сәйкес әзірленді және "Баянауыл аудандық мәслихатының аппараты" мемлекеттік мекемесінің "Б" корпусы мемлекеттік әкімшілік қызметшілерінің (бұдан әрі – Баянауыл аудандық мәслихаты аппаратының басшысы және "Б" корпусының қызметшілері) қызметін бағалау тәртібін айқындайды.</w:t>
      </w:r>
    </w:p>
    <w:bookmarkEnd w:id="7"/>
    <w:bookmarkStart w:name="z8" w:id="8"/>
    <w:p>
      <w:pPr>
        <w:spacing w:after="0"/>
        <w:ind w:left="0"/>
        <w:jc w:val="both"/>
      </w:pPr>
      <w:r>
        <w:rPr>
          <w:rFonts w:ascii="Times New Roman"/>
          <w:b w:val="false"/>
          <w:i w:val="false"/>
          <w:color w:val="000000"/>
          <w:sz w:val="28"/>
        </w:rPr>
        <w:t>
      2.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xml:space="preserve">
      3) бағалаушы адам – "Баянауыл аудандық мәслихатының аппараты" мемлекеттік мекемесі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 </w:t>
      </w:r>
    </w:p>
    <w:p>
      <w:pPr>
        <w:spacing w:after="0"/>
        <w:ind w:left="0"/>
        <w:jc w:val="both"/>
      </w:pPr>
      <w:r>
        <w:rPr>
          <w:rFonts w:ascii="Times New Roman"/>
          <w:b w:val="false"/>
          <w:i w:val="false"/>
          <w:color w:val="000000"/>
          <w:sz w:val="28"/>
        </w:rPr>
        <w:t xml:space="preserve">
      4) Баянауыл аудандық мәслихат аппаратының басшысы – Е-2 санатының "Б" корпусының мемлекеттік әкімшілік қызметшісі; </w:t>
      </w:r>
    </w:p>
    <w:p>
      <w:pPr>
        <w:spacing w:after="0"/>
        <w:ind w:left="0"/>
        <w:jc w:val="both"/>
      </w:pPr>
      <w:r>
        <w:rPr>
          <w:rFonts w:ascii="Times New Roman"/>
          <w:b w:val="false"/>
          <w:i w:val="false"/>
          <w:color w:val="000000"/>
          <w:sz w:val="28"/>
        </w:rPr>
        <w:t xml:space="preserve">
      5) "Б" корпусының қызметшісі – Баянауыл аудандық мәслихат аппаратының басшысын қоспағанда, "Б" корпусының мемлекеттік әкімшілік қызметін атқаратын адам; </w:t>
      </w:r>
    </w:p>
    <w:p>
      <w:pPr>
        <w:spacing w:after="0"/>
        <w:ind w:left="0"/>
        <w:jc w:val="both"/>
      </w:pPr>
      <w:r>
        <w:rPr>
          <w:rFonts w:ascii="Times New Roman"/>
          <w:b w:val="false"/>
          <w:i w:val="false"/>
          <w:color w:val="000000"/>
          <w:sz w:val="28"/>
        </w:rPr>
        <w:t xml:space="preserve">
      6) бағаланатын адам – Баянауыл аудандық мәслихаты аппаратының басшысы немесе "Б" корпусының қызметшісі; </w:t>
      </w:r>
    </w:p>
    <w:p>
      <w:pPr>
        <w:spacing w:after="0"/>
        <w:ind w:left="0"/>
        <w:jc w:val="both"/>
      </w:pPr>
      <w:r>
        <w:rPr>
          <w:rFonts w:ascii="Times New Roman"/>
          <w:b w:val="false"/>
          <w:i w:val="false"/>
          <w:color w:val="000000"/>
          <w:sz w:val="28"/>
        </w:rPr>
        <w:t xml:space="preserve">
      7) нысаналы мақсатты индикаторлар (бұдан әрі – НМИ) – Баянауыл аудандық мәслихаты аппаратының басшысы үшін белгіленетін және "Баянауыл аудандық мәслихатының аппараты" мемлекеттік мекемесі қызметінің тиімділігін арттыруға бағытталған көрсеткіштер; </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 31.08.2023 дейін әрекет етеді – Павлодар облысы Баянауыл аудандық мәслихатының 26.12.2023 </w:t>
      </w:r>
      <w:r>
        <w:rPr>
          <w:rFonts w:ascii="Times New Roman"/>
          <w:b w:val="false"/>
          <w:i w:val="false"/>
          <w:color w:val="000000"/>
          <w:sz w:val="28"/>
        </w:rPr>
        <w:t>№ 113/13</w:t>
      </w:r>
      <w:r>
        <w:rPr>
          <w:rFonts w:ascii="Times New Roman"/>
          <w:b w:val="false"/>
          <w:i w:val="false"/>
          <w:color w:val="ff0000"/>
          <w:sz w:val="28"/>
        </w:rPr>
        <w:t xml:space="preserve"> шешімінің 2-тармағына сәйкес.</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0"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5-тармағының екінші абзацы 31.08.2023 дейін әрекет етеді –Павлодар облысы Баянауыл аудандық мәслихатының 26.12.2023 </w:t>
      </w:r>
      <w:r>
        <w:rPr>
          <w:rFonts w:ascii="Times New Roman"/>
          <w:b w:val="false"/>
          <w:i w:val="false"/>
          <w:color w:val="000000"/>
          <w:sz w:val="28"/>
        </w:rPr>
        <w:t>№ 113/13</w:t>
      </w:r>
      <w:r>
        <w:rPr>
          <w:rFonts w:ascii="Times New Roman"/>
          <w:b w:val="false"/>
          <w:i w:val="false"/>
          <w:color w:val="ff0000"/>
          <w:sz w:val="28"/>
        </w:rPr>
        <w:t xml:space="preserve"> шешімінің 2-тармағына сәйкес.</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2"/>
    <w:bookmarkStart w:name="z13"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5"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6" w:id="16"/>
    <w:p>
      <w:pPr>
        <w:spacing w:after="0"/>
        <w:ind w:left="0"/>
        <w:jc w:val="both"/>
      </w:pPr>
      <w:r>
        <w:rPr>
          <w:rFonts w:ascii="Times New Roman"/>
          <w:b w:val="false"/>
          <w:i w:val="false"/>
          <w:color w:val="000000"/>
          <w:sz w:val="28"/>
        </w:rPr>
        <w:t>
      10. Бағалауды ұйымдастырушылық сүйемелдеуді Баянауыл аудандық мәслихат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танысуын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8"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19" w:id="1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0"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1"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2"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3"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"Баянауыл аудандық мәслихатының аппараты" мемлекеттік мекемесі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26"/>
    <w:bookmarkStart w:name="z27" w:id="27"/>
    <w:p>
      <w:pPr>
        <w:spacing w:after="0"/>
        <w:ind w:left="0"/>
        <w:jc w:val="left"/>
      </w:pPr>
      <w:r>
        <w:rPr>
          <w:rFonts w:ascii="Times New Roman"/>
          <w:b/>
          <w:i w:val="false"/>
          <w:color w:val="000000"/>
        </w:rPr>
        <w:t xml:space="preserve"> 2-тарау. Баянауыл аудандық мәслихат аппараты басшысының НМИ қол жеткізуі бойынша бағалау тәртібі</w:t>
      </w:r>
    </w:p>
    <w:bookmarkEnd w:id="27"/>
    <w:bookmarkStart w:name="z28" w:id="28"/>
    <w:p>
      <w:pPr>
        <w:spacing w:after="0"/>
        <w:ind w:left="0"/>
        <w:jc w:val="both"/>
      </w:pPr>
      <w:r>
        <w:rPr>
          <w:rFonts w:ascii="Times New Roman"/>
          <w:b w:val="false"/>
          <w:i w:val="false"/>
          <w:color w:val="000000"/>
          <w:sz w:val="28"/>
        </w:rPr>
        <w:t>
      21. Баянауыл аудандық мәслихат аппараты басшысының қызметін бағалау НМИ жетістіктерін бағалау әдісі негізінде жүзеге асырылады.</w:t>
      </w:r>
    </w:p>
    <w:bookmarkEnd w:id="28"/>
    <w:bookmarkStart w:name="z29" w:id="29"/>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Баянауыл аудандық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Баянауыл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1"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"Баянауыл аудандық мәслихатының аппараты" мемлекеттік мекемесі мемлекеттік жоспарлау жүйесінің құжаттарын іске асыруға және қызметінің тиімділігін арттыруға бағдарланған болуы тиіс.</w:t>
      </w:r>
    </w:p>
    <w:bookmarkStart w:name="z32" w:id="32"/>
    <w:p>
      <w:pPr>
        <w:spacing w:after="0"/>
        <w:ind w:left="0"/>
        <w:jc w:val="both"/>
      </w:pPr>
      <w:r>
        <w:rPr>
          <w:rFonts w:ascii="Times New Roman"/>
          <w:b w:val="false"/>
          <w:i w:val="false"/>
          <w:color w:val="000000"/>
          <w:sz w:val="28"/>
        </w:rPr>
        <w:t>
      25. НМИ-ге өзгерістер енгізуге қол жеткізуге тікелей әсер ететін "Баянауыл аудандық мәслихатының аппараты" мемлекеттік мекемесінің функциялары мен құрылымы өзгерген жағдайда жүзеге асырылады.</w:t>
      </w:r>
    </w:p>
    <w:bookmarkEnd w:id="32"/>
    <w:bookmarkStart w:name="z33"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Баянауыл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33"/>
    <w:bookmarkStart w:name="z34"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5"/>
    <w:bookmarkStart w:name="z36" w:id="3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6"/>
    <w:bookmarkStart w:name="z37" w:id="3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Баянауыл аудандық мәслихат аппаратының басшысымен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38"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39"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4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2"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Баянауыл аудандық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Баянауыл аудандық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6"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7"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"Баянауыл аудандық мәслихатының аппараты" мемлекеттік мекемесі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48"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49"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9"/>
    <w:bookmarkStart w:name="z50" w:id="5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0"/>
    <w:bookmarkStart w:name="z51"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3"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p>
      <w:pPr>
        <w:spacing w:after="0"/>
        <w:ind w:left="0"/>
        <w:jc w:val="both"/>
      </w:pPr>
      <w:r>
        <w:rPr>
          <w:rFonts w:ascii="Times New Roman"/>
          <w:b w:val="false"/>
          <w:i w:val="false"/>
          <w:color w:val="ff0000"/>
          <w:sz w:val="28"/>
        </w:rPr>
        <w:t xml:space="preserve">
      Ескерту. 6-тарауы 31.08.2023 дейін әрекет етеді – Павлодар облысы Баянауыл аудандық мәслихатының 26.12.2023 </w:t>
      </w:r>
      <w:r>
        <w:rPr>
          <w:rFonts w:ascii="Times New Roman"/>
          <w:b w:val="false"/>
          <w:i w:val="false"/>
          <w:color w:val="ff0000"/>
          <w:sz w:val="28"/>
        </w:rPr>
        <w:t>№ 113/13</w:t>
      </w:r>
      <w:r>
        <w:rPr>
          <w:rFonts w:ascii="Times New Roman"/>
          <w:b w:val="false"/>
          <w:i w:val="false"/>
          <w:color w:val="ff0000"/>
          <w:sz w:val="28"/>
        </w:rPr>
        <w:t xml:space="preserve"> шешімінің 2-тармағына сәйкес.</w:t>
      </w:r>
    </w:p>
    <w:bookmarkStart w:name="z54" w:id="54"/>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4"/>
    <w:bookmarkStart w:name="z55" w:id="55"/>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5"/>
    <w:bookmarkStart w:name="z56" w:id="56"/>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57" w:id="57"/>
    <w:p>
      <w:pPr>
        <w:spacing w:after="0"/>
        <w:ind w:left="0"/>
        <w:jc w:val="both"/>
      </w:pPr>
      <w:r>
        <w:rPr>
          <w:rFonts w:ascii="Times New Roman"/>
          <w:b w:val="false"/>
          <w:i w:val="false"/>
          <w:color w:val="000000"/>
          <w:sz w:val="28"/>
        </w:rPr>
        <w:t>
      46.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58" w:id="58"/>
    <w:p>
      <w:pPr>
        <w:spacing w:after="0"/>
        <w:ind w:left="0"/>
        <w:jc w:val="both"/>
      </w:pPr>
      <w:r>
        <w:rPr>
          <w:rFonts w:ascii="Times New Roman"/>
          <w:b w:val="false"/>
          <w:i w:val="false"/>
          <w:color w:val="000000"/>
          <w:sz w:val="28"/>
        </w:rPr>
        <w:t>
      47. НМИ саны 5 құрайды.</w:t>
      </w:r>
    </w:p>
    <w:bookmarkEnd w:id="58"/>
    <w:bookmarkStart w:name="z59"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0" w:id="60"/>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0"/>
    <w:bookmarkStart w:name="z61" w:id="61"/>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2" w:id="62"/>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2"/>
    <w:bookmarkStart w:name="z63" w:id="63"/>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4" w:id="64"/>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5" w:id="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6" w:id="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67" w:id="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68"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69" w:id="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0" w:id="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0"/>
    <w:bookmarkStart w:name="z71" w:id="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1"/>
    <w:bookmarkStart w:name="z72" w:id="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2"/>
    <w:bookmarkStart w:name="z73" w:id="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4" w:id="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4"/>
    <w:bookmarkStart w:name="z75" w:id="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5"/>
    <w:bookmarkStart w:name="z76" w:id="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77" w:id="77"/>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8" w:id="7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79" w:id="7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9"/>
    <w:bookmarkStart w:name="z80" w:id="8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1" w:id="8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2" w:id="8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3" w:id="8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