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83e4" w14:textId="8918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2017 жылғы 22 желтоқсандағы "2018 - 2020 жылдарға арналған Железин аудандық бюджеті туралы" № 174/6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2018 жылғы 5 қыркүйектегі № 255/6 шешімі. Павлодар облысының Әділет департаментінде 2018 жылғы 18 қыркүйекте № 6064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2017 жылғы 22 желтоқсандағы "2018 - 2020 жылдарға арналған Железин аудандық бюджеті туралы" № 174/6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5760 болып тіркелген, 2018 жылғы 5 қаңтарда "Родные просторы", 2018 жылғы 6 қаңтарда "Туған өлке"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"4890664" сандары "5289036" сандарымен ауыстырылсын;</w:t>
      </w:r>
    </w:p>
    <w:p>
      <w:pPr>
        <w:spacing w:after="0"/>
        <w:ind w:left="0"/>
        <w:jc w:val="both"/>
      </w:pPr>
      <w:r>
        <w:rPr>
          <w:rFonts w:ascii="Times New Roman"/>
          <w:b w:val="false"/>
          <w:i w:val="false"/>
          <w:color w:val="000000"/>
          <w:sz w:val="28"/>
        </w:rPr>
        <w:t>
      "628225" сандары "644466" сандарымен ауыстырылсын;</w:t>
      </w:r>
    </w:p>
    <w:p>
      <w:pPr>
        <w:spacing w:after="0"/>
        <w:ind w:left="0"/>
        <w:jc w:val="both"/>
      </w:pPr>
      <w:r>
        <w:rPr>
          <w:rFonts w:ascii="Times New Roman"/>
          <w:b w:val="false"/>
          <w:i w:val="false"/>
          <w:color w:val="000000"/>
          <w:sz w:val="28"/>
        </w:rPr>
        <w:t>
      "3107" сандары "3277" сандарымен ауыстырылсын;</w:t>
      </w:r>
    </w:p>
    <w:p>
      <w:pPr>
        <w:spacing w:after="0"/>
        <w:ind w:left="0"/>
        <w:jc w:val="both"/>
      </w:pPr>
      <w:r>
        <w:rPr>
          <w:rFonts w:ascii="Times New Roman"/>
          <w:b w:val="false"/>
          <w:i w:val="false"/>
          <w:color w:val="000000"/>
          <w:sz w:val="28"/>
        </w:rPr>
        <w:t>
      "2268" сандары "4357" сандарымен ауыстырылсын;</w:t>
      </w:r>
    </w:p>
    <w:p>
      <w:pPr>
        <w:spacing w:after="0"/>
        <w:ind w:left="0"/>
        <w:jc w:val="both"/>
      </w:pPr>
      <w:r>
        <w:rPr>
          <w:rFonts w:ascii="Times New Roman"/>
          <w:b w:val="false"/>
          <w:i w:val="false"/>
          <w:color w:val="000000"/>
          <w:sz w:val="28"/>
        </w:rPr>
        <w:t>
      "4257064" сандары "4636936" сандарымен ауыстырылсын;</w:t>
      </w:r>
    </w:p>
    <w:p>
      <w:pPr>
        <w:spacing w:after="0"/>
        <w:ind w:left="0"/>
        <w:jc w:val="both"/>
      </w:pPr>
      <w:r>
        <w:rPr>
          <w:rFonts w:ascii="Times New Roman"/>
          <w:b w:val="false"/>
          <w:i w:val="false"/>
          <w:color w:val="000000"/>
          <w:sz w:val="28"/>
        </w:rPr>
        <w:t>
      2) тармақшада "4920964" сандары "5319336"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 05</w:t>
            </w:r>
            <w:r>
              <w:br/>
            </w:r>
            <w:r>
              <w:rPr>
                <w:rFonts w:ascii="Times New Roman"/>
                <w:b w:val="false"/>
                <w:i w:val="false"/>
                <w:color w:val="000000"/>
                <w:sz w:val="20"/>
              </w:rPr>
              <w:t>қыркүйектегі № 255/6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5 289 036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1"/>
        <w:gridCol w:w="25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10 337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 05</w:t>
            </w:r>
            <w:r>
              <w:br/>
            </w:r>
            <w:r>
              <w:rPr>
                <w:rFonts w:ascii="Times New Roman"/>
                <w:b w:val="false"/>
                <w:i w:val="false"/>
                <w:color w:val="000000"/>
                <w:sz w:val="20"/>
              </w:rPr>
              <w:t>қыркүйектегі № 255/6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атқарушы органдарға 2018 жылға</w:t>
      </w:r>
      <w:r>
        <w:br/>
      </w:r>
      <w:r>
        <w:rPr>
          <w:rFonts w:ascii="Times New Roman"/>
          <w:b/>
          <w:i w:val="false"/>
          <w:color w:val="000000"/>
        </w:rPr>
        <w:t>арналған трансферттер сомаларын үлестіру</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46"/>
        <w:gridCol w:w="4007"/>
        <w:gridCol w:w="1246"/>
        <w:gridCol w:w="553"/>
        <w:gridCol w:w="3315"/>
      </w:tblGrid>
      <w:tr>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