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87e93" w14:textId="7d87e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аудандық мәслихатының 2014 жылғы 13 наурыздағы № 1/30 "Май ауданында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мәслихатының 2018 жылғы 28 ақпандағы № 1/28 шешімі. Павлодар облысының Әділет департаментінде 2018 жылғы 14 наурызда № 5920 болып тіркелді. Күші жойылды – Павлодар облысы Май аудандық мәслихатының 2021 жылғы 16 сәуірдегі № 2/3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Май аудандық мәслихатының 16.04.2021 № 2/3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Май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Май аудандық мәслихатының 2014 жылғы 13 наурыздағы "Май ауданында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 1/30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3748 болып тіркелген, 2014 жылдың 12 сәуірінің аудандық "Шамшырақ" газетінде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Май ауданының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шешімінің </w:t>
      </w:r>
      <w:r>
        <w:rPr>
          <w:rFonts w:ascii="Times New Roman"/>
          <w:b w:val="false"/>
          <w:i w:val="false"/>
          <w:color w:val="000000"/>
          <w:sz w:val="28"/>
        </w:rPr>
        <w:t>қосышасына</w:t>
      </w:r>
      <w:r>
        <w:rPr>
          <w:rFonts w:ascii="Times New Roman"/>
          <w:b w:val="false"/>
          <w:i w:val="false"/>
          <w:color w:val="000000"/>
          <w:sz w:val="28"/>
        </w:rPr>
        <w:t xml:space="preserve"> сәйкес жана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Май аудандық мәслихаттың әлеуметтік-мәдени даму және азаматтардың құқықтары мен заңды мүдделерін қорғау жөніндегі депутаттық тұрақты комиссиясына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Қ.У. Кәрімов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Ғ.Т.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мәслихатының</w:t>
            </w:r>
            <w:r>
              <w:br/>
            </w:r>
            <w:r>
              <w:rPr>
                <w:rFonts w:ascii="Times New Roman"/>
                <w:b w:val="false"/>
                <w:i w:val="false"/>
                <w:color w:val="000000"/>
                <w:sz w:val="20"/>
              </w:rPr>
              <w:t>2018 жылғы 28 ақпандағы</w:t>
            </w:r>
            <w:r>
              <w:br/>
            </w:r>
            <w:r>
              <w:rPr>
                <w:rFonts w:ascii="Times New Roman"/>
                <w:b w:val="false"/>
                <w:i w:val="false"/>
                <w:color w:val="000000"/>
                <w:sz w:val="20"/>
              </w:rPr>
              <w:t>№ 1/28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мәслихатының</w:t>
            </w:r>
            <w:r>
              <w:br/>
            </w:r>
            <w:r>
              <w:rPr>
                <w:rFonts w:ascii="Times New Roman"/>
                <w:b w:val="false"/>
                <w:i w:val="false"/>
                <w:color w:val="000000"/>
                <w:sz w:val="20"/>
              </w:rPr>
              <w:t>2014 жылғы 13 наурыздағы</w:t>
            </w:r>
            <w:r>
              <w:br/>
            </w:r>
            <w:r>
              <w:rPr>
                <w:rFonts w:ascii="Times New Roman"/>
                <w:b w:val="false"/>
                <w:i w:val="false"/>
                <w:color w:val="000000"/>
                <w:sz w:val="20"/>
              </w:rPr>
              <w:t>№ 1/30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Май ауданының әлеуметтік көмек көрсетудің, оның</w:t>
      </w:r>
      <w:r>
        <w:br/>
      </w:r>
      <w:r>
        <w:rPr>
          <w:rFonts w:ascii="Times New Roman"/>
          <w:b/>
          <w:i w:val="false"/>
          <w:color w:val="000000"/>
        </w:rPr>
        <w:t>мөлшерлерін белгілеудің және мұқтаж азаматтардың</w:t>
      </w:r>
      <w:r>
        <w:br/>
      </w:r>
      <w:r>
        <w:rPr>
          <w:rFonts w:ascii="Times New Roman"/>
          <w:b/>
          <w:i w:val="false"/>
          <w:color w:val="000000"/>
        </w:rPr>
        <w:t>жекелеген санаттарының тізбесін айқындау қағидалары</w:t>
      </w:r>
    </w:p>
    <w:bookmarkEnd w:id="5"/>
    <w:bookmarkStart w:name="z8"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w:t>
      </w:r>
    </w:p>
    <w:bookmarkEnd w:id="6"/>
    <w:bookmarkStart w:name="z9" w:id="7"/>
    <w:p>
      <w:pPr>
        <w:spacing w:after="0"/>
        <w:ind w:left="0"/>
        <w:jc w:val="left"/>
      </w:pPr>
      <w:r>
        <w:rPr>
          <w:rFonts w:ascii="Times New Roman"/>
          <w:b/>
          <w:i w:val="false"/>
          <w:color w:val="000000"/>
        </w:rPr>
        <w:t xml:space="preserve"> 1 - тарау. Жалпы ережелер</w:t>
      </w:r>
    </w:p>
    <w:bookmarkEnd w:id="7"/>
    <w:bookmarkStart w:name="z10"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Май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Павлодар облысының статистикалық органдары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"Май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уәкілетті ұйым - "Азаматтарға арналған үкімет" мемлекеттік корпорациясы коммерциялық емес Акционерлік қоғамының Павлодар облысы бойынша филиалы - "Әлеуметтік төлемдерді ведомствоаралық есептеу орталығы" Департаментінің Май аудандық бөлімшесі;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11" w:id="9"/>
    <w:p>
      <w:pPr>
        <w:spacing w:after="0"/>
        <w:ind w:left="0"/>
        <w:jc w:val="both"/>
      </w:pPr>
      <w:r>
        <w:rPr>
          <w:rFonts w:ascii="Times New Roman"/>
          <w:b w:val="false"/>
          <w:i w:val="false"/>
          <w:color w:val="000000"/>
          <w:sz w:val="28"/>
        </w:rPr>
        <w:t>
      3. Осы Қағидаларда әлеуметтік көмек ретінде уәкiлеттi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9"/>
    <w:bookmarkStart w:name="z12" w:id="10"/>
    <w:p>
      <w:pPr>
        <w:spacing w:after="0"/>
        <w:ind w:left="0"/>
        <w:jc w:val="both"/>
      </w:pPr>
      <w:r>
        <w:rPr>
          <w:rFonts w:ascii="Times New Roman"/>
          <w:b w:val="false"/>
          <w:i w:val="false"/>
          <w:color w:val="000000"/>
          <w:sz w:val="28"/>
        </w:rPr>
        <w:t xml:space="preserve">
      4.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0"/>
    <w:bookmarkStart w:name="z13" w:id="11"/>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 жылдықта бір рет) көрсетіледі.</w:t>
      </w:r>
    </w:p>
    <w:bookmarkEnd w:id="11"/>
    <w:bookmarkStart w:name="z14" w:id="12"/>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тізбесі:</w:t>
      </w:r>
    </w:p>
    <w:bookmarkEnd w:id="12"/>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3) 1 қазан – Халықаралық қарттар күні;</w:t>
      </w:r>
    </w:p>
    <w:p>
      <w:pPr>
        <w:spacing w:after="0"/>
        <w:ind w:left="0"/>
        <w:jc w:val="both"/>
      </w:pPr>
      <w:r>
        <w:rPr>
          <w:rFonts w:ascii="Times New Roman"/>
          <w:b w:val="false"/>
          <w:i w:val="false"/>
          <w:color w:val="000000"/>
          <w:sz w:val="28"/>
        </w:rPr>
        <w:t>
      4) қазанның екінші жексенбісі – Қазақстан Республикасының Мүгедектер күні.</w:t>
      </w:r>
    </w:p>
    <w:bookmarkStart w:name="z15" w:id="13"/>
    <w:p>
      <w:pPr>
        <w:spacing w:after="0"/>
        <w:ind w:left="0"/>
        <w:jc w:val="both"/>
      </w:pPr>
      <w:r>
        <w:rPr>
          <w:rFonts w:ascii="Times New Roman"/>
          <w:b w:val="false"/>
          <w:i w:val="false"/>
          <w:color w:val="000000"/>
          <w:sz w:val="28"/>
        </w:rPr>
        <w:t>
      7. Учаскелік және арнайы комиссиялар өз қызметін Павлодар облысының жергілікті атқарушы орган бекітетін ережелердің негізінде жүзеге асырады.</w:t>
      </w:r>
    </w:p>
    <w:bookmarkEnd w:id="13"/>
    <w:bookmarkStart w:name="z16" w:id="14"/>
    <w:p>
      <w:pPr>
        <w:spacing w:after="0"/>
        <w:ind w:left="0"/>
        <w:jc w:val="left"/>
      </w:pPr>
      <w:r>
        <w:rPr>
          <w:rFonts w:ascii="Times New Roman"/>
          <w:b/>
          <w:i w:val="false"/>
          <w:color w:val="000000"/>
        </w:rPr>
        <w:t xml:space="preserve"> 2 - тарау. Әлеуметтік көмек алушылар санаттарының тізбесін</w:t>
      </w:r>
      <w:r>
        <w:br/>
      </w:r>
      <w:r>
        <w:rPr>
          <w:rFonts w:ascii="Times New Roman"/>
          <w:b/>
          <w:i w:val="false"/>
          <w:color w:val="000000"/>
        </w:rPr>
        <w:t>айқындау және әлеуметтік көмектің мөлшерлерін белгілеу тәртібі</w:t>
      </w:r>
    </w:p>
    <w:bookmarkEnd w:id="14"/>
    <w:bookmarkStart w:name="z17" w:id="15"/>
    <w:p>
      <w:pPr>
        <w:spacing w:after="0"/>
        <w:ind w:left="0"/>
        <w:jc w:val="both"/>
      </w:pPr>
      <w:r>
        <w:rPr>
          <w:rFonts w:ascii="Times New Roman"/>
          <w:b w:val="false"/>
          <w:i w:val="false"/>
          <w:color w:val="000000"/>
          <w:sz w:val="28"/>
        </w:rPr>
        <w:t>
      8. Әлеуметтік көмек Май ауданының аумағында тұрақты тұратын, келесі санаттағы азаматтарға көрсетіледі:</w:t>
      </w:r>
    </w:p>
    <w:bookmarkEnd w:id="15"/>
    <w:p>
      <w:pPr>
        <w:spacing w:after="0"/>
        <w:ind w:left="0"/>
        <w:jc w:val="both"/>
      </w:pPr>
      <w:r>
        <w:rPr>
          <w:rFonts w:ascii="Times New Roman"/>
          <w:b w:val="false"/>
          <w:i w:val="false"/>
          <w:color w:val="000000"/>
          <w:sz w:val="28"/>
        </w:rPr>
        <w:t>
      1) Ұлы Отан соғысының (бұдан әрі – ҰОС) қатысушылары мен мүгедектеріне;</w:t>
      </w:r>
    </w:p>
    <w:p>
      <w:pPr>
        <w:spacing w:after="0"/>
        <w:ind w:left="0"/>
        <w:jc w:val="both"/>
      </w:pPr>
      <w:r>
        <w:rPr>
          <w:rFonts w:ascii="Times New Roman"/>
          <w:b w:val="false"/>
          <w:i w:val="false"/>
          <w:color w:val="000000"/>
          <w:sz w:val="28"/>
        </w:rPr>
        <w:t>
      2) жеңiлдiктер мен кепiлдiктер жағынан ҰОС қатысушыларға теңестiрiлген тұлғаларға, атап айтқанда:</w:t>
      </w:r>
    </w:p>
    <w:p>
      <w:pPr>
        <w:spacing w:after="0"/>
        <w:ind w:left="0"/>
        <w:jc w:val="both"/>
      </w:pPr>
      <w:r>
        <w:rPr>
          <w:rFonts w:ascii="Times New Roman"/>
          <w:b w:val="false"/>
          <w:i w:val="false"/>
          <w:color w:val="000000"/>
          <w:sz w:val="28"/>
        </w:rPr>
        <w:t>
      екiншi дүние 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w:t>
      </w:r>
    </w:p>
    <w:p>
      <w:pPr>
        <w:spacing w:after="0"/>
        <w:ind w:left="0"/>
        <w:jc w:val="both"/>
      </w:pPr>
      <w:r>
        <w:rPr>
          <w:rFonts w:ascii="Times New Roman"/>
          <w:b w:val="false"/>
          <w:i w:val="false"/>
          <w:color w:val="000000"/>
          <w:sz w:val="28"/>
        </w:rPr>
        <w:t>
      Ауғанстандағы ұрыс қимылдарына қатысушы тұлғаларға;</w:t>
      </w:r>
    </w:p>
    <w:p>
      <w:pPr>
        <w:spacing w:after="0"/>
        <w:ind w:left="0"/>
        <w:jc w:val="both"/>
      </w:pPr>
      <w:r>
        <w:rPr>
          <w:rFonts w:ascii="Times New Roman"/>
          <w:b w:val="false"/>
          <w:i w:val="false"/>
          <w:color w:val="000000"/>
          <w:sz w:val="28"/>
        </w:rPr>
        <w:t>
      1986-1987 жылдары Чернобыль атом электростанциясы (әрі қарай - ЧАЭС) апатының зардаптарын жоюға қатысқан тұлғаларға;</w:t>
      </w:r>
    </w:p>
    <w:p>
      <w:pPr>
        <w:spacing w:after="0"/>
        <w:ind w:left="0"/>
        <w:jc w:val="both"/>
      </w:pPr>
      <w:r>
        <w:rPr>
          <w:rFonts w:ascii="Times New Roman"/>
          <w:b w:val="false"/>
          <w:i w:val="false"/>
          <w:color w:val="000000"/>
          <w:sz w:val="28"/>
        </w:rPr>
        <w:t>
      3) жеңiлдiктер мен кепiлдiктер жағынан ҰОС мүгедектерiне теңестiрiлген тұлғалар, атап айтқанда:</w:t>
      </w:r>
    </w:p>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p>
      <w:pPr>
        <w:spacing w:after="0"/>
        <w:ind w:left="0"/>
        <w:jc w:val="both"/>
      </w:pPr>
      <w:r>
        <w:rPr>
          <w:rFonts w:ascii="Times New Roman"/>
          <w:b w:val="false"/>
          <w:i w:val="false"/>
          <w:color w:val="000000"/>
          <w:sz w:val="28"/>
        </w:rPr>
        <w:t>
      4) жеңiлдiктер мен кепiлдiктер жағынан ҰОС қатысушыларына теңестiрiлген тұлғаларға басқа да санаттары, атап айтқанда:</w:t>
      </w:r>
    </w:p>
    <w:p>
      <w:pPr>
        <w:spacing w:after="0"/>
        <w:ind w:left="0"/>
        <w:jc w:val="both"/>
      </w:pPr>
      <w:r>
        <w:rPr>
          <w:rFonts w:ascii="Times New Roman"/>
          <w:b w:val="false"/>
          <w:i w:val="false"/>
          <w:color w:val="000000"/>
          <w:sz w:val="28"/>
        </w:rPr>
        <w:t xml:space="preserve">
      қайтыс болған ҰОС мүгедектерiнiң және соларға теңестiрiлген мүгедектердiң әйелдерiне (күйеулерiне), сондай-ақ қайтыс болған ҰОС қатысушыларының, жалпы сырқат салдары, еңбек жарақаты және басқа да себеп (заңға қарсысын есептемегенде) нәтижесінде мүгедек деп танылған екiншi рет некелеспеген әйелдерiне (күйеулерiне); </w:t>
      </w:r>
    </w:p>
    <w:p>
      <w:pPr>
        <w:spacing w:after="0"/>
        <w:ind w:left="0"/>
        <w:jc w:val="both"/>
      </w:pPr>
      <w:r>
        <w:rPr>
          <w:rFonts w:ascii="Times New Roman"/>
          <w:b w:val="false"/>
          <w:i w:val="false"/>
          <w:color w:val="000000"/>
          <w:sz w:val="28"/>
        </w:rPr>
        <w:t>
      ҰОС жылдарында тылда атқарған қажырлы еңбегi, мiнсiз әскери қызметi үшiн бұрынғы Кеңестік Социалситік Республикалар Одағының (әрі қарай - КСРО) ордендерiмен және медальдерiмен марапатталған тұлғаларға;</w:t>
      </w:r>
    </w:p>
    <w:p>
      <w:pPr>
        <w:spacing w:after="0"/>
        <w:ind w:left="0"/>
        <w:jc w:val="both"/>
      </w:pPr>
      <w:r>
        <w:rPr>
          <w:rFonts w:ascii="Times New Roman"/>
          <w:b w:val="false"/>
          <w:i w:val="false"/>
          <w:color w:val="000000"/>
          <w:sz w:val="28"/>
        </w:rPr>
        <w:t>
      5) 1941 жылғы 22 маусымнан бастап 1945 жылғы 9 мамырды қоса алғанда кемінде 6 ай жұмыс істеген (әскери қызмет өткерген) және ҰОС жылдарында тылдағы қажырлы еңбегі мен қалтқысыз әскери қызметі үшін бұрынғы КСРО ордендерімен және медальдерімен марапатталмаған тұлғаларға;</w:t>
      </w:r>
    </w:p>
    <w:p>
      <w:pPr>
        <w:spacing w:after="0"/>
        <w:ind w:left="0"/>
        <w:jc w:val="both"/>
      </w:pPr>
      <w:r>
        <w:rPr>
          <w:rFonts w:ascii="Times New Roman"/>
          <w:b w:val="false"/>
          <w:i w:val="false"/>
          <w:color w:val="000000"/>
          <w:sz w:val="28"/>
        </w:rPr>
        <w:t>
      6) ең төмен мөлшердегі зейнетақы немесе жәрдемақы алатын зейнеткерлік жасқа жеткен тұлғаларға, атап айтқанда:</w:t>
      </w:r>
    </w:p>
    <w:p>
      <w:pPr>
        <w:spacing w:after="0"/>
        <w:ind w:left="0"/>
        <w:jc w:val="both"/>
      </w:pPr>
      <w:r>
        <w:rPr>
          <w:rFonts w:ascii="Times New Roman"/>
          <w:b w:val="false"/>
          <w:i w:val="false"/>
          <w:color w:val="000000"/>
          <w:sz w:val="28"/>
        </w:rPr>
        <w:t>
      жалғыз басты және жалғыз тұратын тұлғаларға;</w:t>
      </w:r>
    </w:p>
    <w:p>
      <w:pPr>
        <w:spacing w:after="0"/>
        <w:ind w:left="0"/>
        <w:jc w:val="both"/>
      </w:pPr>
      <w:r>
        <w:rPr>
          <w:rFonts w:ascii="Times New Roman"/>
          <w:b w:val="false"/>
          <w:i w:val="false"/>
          <w:color w:val="000000"/>
          <w:sz w:val="28"/>
        </w:rPr>
        <w:t>
      80 жасқа толған және одан да асқан тұлғаларға;</w:t>
      </w:r>
    </w:p>
    <w:p>
      <w:pPr>
        <w:spacing w:after="0"/>
        <w:ind w:left="0"/>
        <w:jc w:val="both"/>
      </w:pPr>
      <w:r>
        <w:rPr>
          <w:rFonts w:ascii="Times New Roman"/>
          <w:b w:val="false"/>
          <w:i w:val="false"/>
          <w:color w:val="000000"/>
          <w:sz w:val="28"/>
        </w:rPr>
        <w:t>
      7) мүгедектер, атап айтқанда:</w:t>
      </w:r>
    </w:p>
    <w:p>
      <w:pPr>
        <w:spacing w:after="0"/>
        <w:ind w:left="0"/>
        <w:jc w:val="both"/>
      </w:pPr>
      <w:r>
        <w:rPr>
          <w:rFonts w:ascii="Times New Roman"/>
          <w:b w:val="false"/>
          <w:i w:val="false"/>
          <w:color w:val="000000"/>
          <w:sz w:val="28"/>
        </w:rPr>
        <w:t>
      18 жасқа дейінгі мүгедек балаларға;</w:t>
      </w:r>
    </w:p>
    <w:p>
      <w:pPr>
        <w:spacing w:after="0"/>
        <w:ind w:left="0"/>
        <w:jc w:val="both"/>
      </w:pPr>
      <w:r>
        <w:rPr>
          <w:rFonts w:ascii="Times New Roman"/>
          <w:b w:val="false"/>
          <w:i w:val="false"/>
          <w:color w:val="000000"/>
          <w:sz w:val="28"/>
        </w:rPr>
        <w:t>
      1 топтағы мүгедектерге;</w:t>
      </w:r>
    </w:p>
    <w:p>
      <w:pPr>
        <w:spacing w:after="0"/>
        <w:ind w:left="0"/>
        <w:jc w:val="both"/>
      </w:pPr>
      <w:r>
        <w:rPr>
          <w:rFonts w:ascii="Times New Roman"/>
          <w:b w:val="false"/>
          <w:i w:val="false"/>
          <w:color w:val="000000"/>
          <w:sz w:val="28"/>
        </w:rPr>
        <w:t>
      2 топтағы мүгедектерге;</w:t>
      </w:r>
    </w:p>
    <w:p>
      <w:pPr>
        <w:spacing w:after="0"/>
        <w:ind w:left="0"/>
        <w:jc w:val="both"/>
      </w:pPr>
      <w:r>
        <w:rPr>
          <w:rFonts w:ascii="Times New Roman"/>
          <w:b w:val="false"/>
          <w:i w:val="false"/>
          <w:color w:val="000000"/>
          <w:sz w:val="28"/>
        </w:rPr>
        <w:t>
      қәмелеттік жасқа толмаған баласы (балалары) бар мүгедектерге;</w:t>
      </w:r>
    </w:p>
    <w:p>
      <w:pPr>
        <w:spacing w:after="0"/>
        <w:ind w:left="0"/>
        <w:jc w:val="both"/>
      </w:pPr>
      <w:r>
        <w:rPr>
          <w:rFonts w:ascii="Times New Roman"/>
          <w:b w:val="false"/>
          <w:i w:val="false"/>
          <w:color w:val="000000"/>
          <w:sz w:val="28"/>
        </w:rPr>
        <w:t>
      арбаға таңылған мүгедектерге;</w:t>
      </w:r>
    </w:p>
    <w:p>
      <w:pPr>
        <w:spacing w:after="0"/>
        <w:ind w:left="0"/>
        <w:jc w:val="both"/>
      </w:pPr>
      <w:r>
        <w:rPr>
          <w:rFonts w:ascii="Times New Roman"/>
          <w:b w:val="false"/>
          <w:i w:val="false"/>
          <w:color w:val="000000"/>
          <w:sz w:val="28"/>
        </w:rPr>
        <w:t>
      8) бір адамға шаққандағы табысы белгіленген күнкөріс шегі мөлшерінен аспайтын, облыстың жоғары оқу орындарында оқитын аз қамтамасыз етілген отбасылардың студенттеріне және ата-ана қамқорынсыз қалған балалар мен жетім-балаларға;</w:t>
      </w:r>
    </w:p>
    <w:p>
      <w:pPr>
        <w:spacing w:after="0"/>
        <w:ind w:left="0"/>
        <w:jc w:val="both"/>
      </w:pPr>
      <w:r>
        <w:rPr>
          <w:rFonts w:ascii="Times New Roman"/>
          <w:b w:val="false"/>
          <w:i w:val="false"/>
          <w:color w:val="000000"/>
          <w:sz w:val="28"/>
        </w:rPr>
        <w:t>
      9) аз қамтамасыз етілген азаматтарға, атап айтқанда:</w:t>
      </w:r>
    </w:p>
    <w:p>
      <w:pPr>
        <w:spacing w:after="0"/>
        <w:ind w:left="0"/>
        <w:jc w:val="both"/>
      </w:pPr>
      <w:r>
        <w:rPr>
          <w:rFonts w:ascii="Times New Roman"/>
          <w:b w:val="false"/>
          <w:i w:val="false"/>
          <w:color w:val="000000"/>
          <w:sz w:val="28"/>
        </w:rPr>
        <w:t>
      уәкілетті органда жұмыссыз ретінде тіркеуінде тұрған, табысы белгіленген күнкөріс деңгейінен аспайтын жұмыссыз азаматтарға;</w:t>
      </w:r>
    </w:p>
    <w:p>
      <w:pPr>
        <w:spacing w:after="0"/>
        <w:ind w:left="0"/>
        <w:jc w:val="both"/>
      </w:pPr>
      <w:r>
        <w:rPr>
          <w:rFonts w:ascii="Times New Roman"/>
          <w:b w:val="false"/>
          <w:i w:val="false"/>
          <w:color w:val="000000"/>
          <w:sz w:val="28"/>
        </w:rPr>
        <w:t>
      бас бостандығынан айыру орнынан босап шыққан тұлғаларға;</w:t>
      </w:r>
    </w:p>
    <w:p>
      <w:pPr>
        <w:spacing w:after="0"/>
        <w:ind w:left="0"/>
        <w:jc w:val="both"/>
      </w:pPr>
      <w:r>
        <w:rPr>
          <w:rFonts w:ascii="Times New Roman"/>
          <w:b w:val="false"/>
          <w:i w:val="false"/>
          <w:color w:val="000000"/>
          <w:sz w:val="28"/>
        </w:rPr>
        <w:t>
      ауыр өмірлік жағдайға ұшыраған азаматтарға, атап айтқанда өрт немесе табиғи апат;</w:t>
      </w:r>
    </w:p>
    <w:p>
      <w:pPr>
        <w:spacing w:after="0"/>
        <w:ind w:left="0"/>
        <w:jc w:val="both"/>
      </w:pPr>
      <w:r>
        <w:rPr>
          <w:rFonts w:ascii="Times New Roman"/>
          <w:b w:val="false"/>
          <w:i w:val="false"/>
          <w:color w:val="000000"/>
          <w:sz w:val="28"/>
        </w:rPr>
        <w:t>
      ауыр өмірлік жағдайға ұшыраған азаматтарға, атап айтқанда ұзақ (1 айдан аса) ауру;</w:t>
      </w:r>
    </w:p>
    <w:p>
      <w:pPr>
        <w:spacing w:after="0"/>
        <w:ind w:left="0"/>
        <w:jc w:val="both"/>
      </w:pPr>
      <w:r>
        <w:rPr>
          <w:rFonts w:ascii="Times New Roman"/>
          <w:b w:val="false"/>
          <w:i w:val="false"/>
          <w:color w:val="000000"/>
          <w:sz w:val="28"/>
        </w:rPr>
        <w:t>
      кірісі күнкөріс деңгейінен аспайтын 12 аптаға дейін аудандық ауруханаға жүктілігіне байланысты дер кезінде есепке тұрған, жүкті әйелдерге;</w:t>
      </w:r>
    </w:p>
    <w:p>
      <w:pPr>
        <w:spacing w:after="0"/>
        <w:ind w:left="0"/>
        <w:jc w:val="both"/>
      </w:pPr>
      <w:r>
        <w:rPr>
          <w:rFonts w:ascii="Times New Roman"/>
          <w:b w:val="false"/>
          <w:i w:val="false"/>
          <w:color w:val="000000"/>
          <w:sz w:val="28"/>
        </w:rPr>
        <w:t xml:space="preserve">
      мемлекеттік атаулы әлеуметтік көмек алатын аз қамтамасыз етілген отбасыларға; </w:t>
      </w:r>
    </w:p>
    <w:p>
      <w:pPr>
        <w:spacing w:after="0"/>
        <w:ind w:left="0"/>
        <w:jc w:val="both"/>
      </w:pPr>
      <w:r>
        <w:rPr>
          <w:rFonts w:ascii="Times New Roman"/>
          <w:b w:val="false"/>
          <w:i w:val="false"/>
          <w:color w:val="000000"/>
          <w:sz w:val="28"/>
        </w:rPr>
        <w:t>
      мемлекеттік атаулы әлеуметтік көмек алатын кәмелеттік жасқа толмаған, төрт және одан да көп балалары бар көп балалы аналарға;</w:t>
      </w:r>
    </w:p>
    <w:p>
      <w:pPr>
        <w:spacing w:after="0"/>
        <w:ind w:left="0"/>
        <w:jc w:val="both"/>
      </w:pPr>
      <w:r>
        <w:rPr>
          <w:rFonts w:ascii="Times New Roman"/>
          <w:b w:val="false"/>
          <w:i w:val="false"/>
          <w:color w:val="000000"/>
          <w:sz w:val="28"/>
        </w:rPr>
        <w:t>
      жан басына шаққанда отбасының орташа табысы облыс бойынша белгіленген күнкөріс деңгейінен аспайтын отбасыларына;</w:t>
      </w:r>
    </w:p>
    <w:p>
      <w:pPr>
        <w:spacing w:after="0"/>
        <w:ind w:left="0"/>
        <w:jc w:val="both"/>
      </w:pPr>
      <w:r>
        <w:rPr>
          <w:rFonts w:ascii="Times New Roman"/>
          <w:b w:val="false"/>
          <w:i w:val="false"/>
          <w:color w:val="000000"/>
          <w:sz w:val="28"/>
        </w:rPr>
        <w:t>
      жан басына шаққанда отбасының орташа табысы облыс бойынша белгіленген күнкөріс деңгейінен аспайтын, кәмелеттік жасқа толмаған, төрт және одан да көп бірге тұратын балалары бар отбасыларына;</w:t>
      </w:r>
    </w:p>
    <w:p>
      <w:pPr>
        <w:spacing w:after="0"/>
        <w:ind w:left="0"/>
        <w:jc w:val="both"/>
      </w:pPr>
      <w:r>
        <w:rPr>
          <w:rFonts w:ascii="Times New Roman"/>
          <w:b w:val="false"/>
          <w:i w:val="false"/>
          <w:color w:val="000000"/>
          <w:sz w:val="28"/>
        </w:rPr>
        <w:t>
      10) әлеуметтiк манызы бар аурулармен ауратын азаматтарға, атап айтқанда:</w:t>
      </w:r>
    </w:p>
    <w:p>
      <w:pPr>
        <w:spacing w:after="0"/>
        <w:ind w:left="0"/>
        <w:jc w:val="both"/>
      </w:pPr>
      <w:r>
        <w:rPr>
          <w:rFonts w:ascii="Times New Roman"/>
          <w:b w:val="false"/>
          <w:i w:val="false"/>
          <w:color w:val="000000"/>
          <w:sz w:val="28"/>
        </w:rPr>
        <w:t>
      онкология ауруларынан зардап шегуші тұлғаларға;</w:t>
      </w:r>
    </w:p>
    <w:p>
      <w:pPr>
        <w:spacing w:after="0"/>
        <w:ind w:left="0"/>
        <w:jc w:val="both"/>
      </w:pPr>
      <w:r>
        <w:rPr>
          <w:rFonts w:ascii="Times New Roman"/>
          <w:b w:val="false"/>
          <w:i w:val="false"/>
          <w:color w:val="000000"/>
          <w:sz w:val="28"/>
        </w:rPr>
        <w:t>
      туберкулездің әртүрлі формаларынан зардап шегуші тұлғаларға;</w:t>
      </w:r>
    </w:p>
    <w:p>
      <w:pPr>
        <w:spacing w:after="0"/>
        <w:ind w:left="0"/>
        <w:jc w:val="both"/>
      </w:pPr>
      <w:r>
        <w:rPr>
          <w:rFonts w:ascii="Times New Roman"/>
          <w:b w:val="false"/>
          <w:i w:val="false"/>
          <w:color w:val="000000"/>
          <w:sz w:val="28"/>
        </w:rPr>
        <w:t>
      адамның қорғаныш тапшылығының қоздырғышы ауруынан зардап шегуші тұлғаларға;</w:t>
      </w:r>
    </w:p>
    <w:bookmarkStart w:name="z18" w:id="16"/>
    <w:p>
      <w:pPr>
        <w:spacing w:after="0"/>
        <w:ind w:left="0"/>
        <w:jc w:val="both"/>
      </w:pPr>
      <w:r>
        <w:rPr>
          <w:rFonts w:ascii="Times New Roman"/>
          <w:b w:val="false"/>
          <w:i w:val="false"/>
          <w:color w:val="000000"/>
          <w:sz w:val="28"/>
        </w:rPr>
        <w:t>
      9. Уәкілетті орган кірісін есептемеусіз көрсетеді:</w:t>
      </w:r>
    </w:p>
    <w:bookmarkEnd w:id="16"/>
    <w:p>
      <w:pPr>
        <w:spacing w:after="0"/>
        <w:ind w:left="0"/>
        <w:jc w:val="both"/>
      </w:pPr>
      <w:r>
        <w:rPr>
          <w:rFonts w:ascii="Times New Roman"/>
          <w:b w:val="false"/>
          <w:i w:val="false"/>
          <w:color w:val="000000"/>
          <w:sz w:val="28"/>
        </w:rPr>
        <w:t>
      1) атаулы және мерекелік күндерге бір жолғы әлеуметтік көмек:</w:t>
      </w:r>
    </w:p>
    <w:p>
      <w:pPr>
        <w:spacing w:after="0"/>
        <w:ind w:left="0"/>
        <w:jc w:val="both"/>
      </w:pPr>
      <w:r>
        <w:rPr>
          <w:rFonts w:ascii="Times New Roman"/>
          <w:b w:val="false"/>
          <w:i w:val="false"/>
          <w:color w:val="000000"/>
          <w:sz w:val="28"/>
        </w:rPr>
        <w:t xml:space="preserve">
      Жеңіс күніне орай осы Қағиданың </w:t>
      </w:r>
      <w:r>
        <w:rPr>
          <w:rFonts w:ascii="Times New Roman"/>
          <w:b w:val="false"/>
          <w:i w:val="false"/>
          <w:color w:val="000000"/>
          <w:sz w:val="28"/>
        </w:rPr>
        <w:t>8-тармағының</w:t>
      </w:r>
      <w:r>
        <w:rPr>
          <w:rFonts w:ascii="Times New Roman"/>
          <w:b w:val="false"/>
          <w:i w:val="false"/>
          <w:color w:val="000000"/>
          <w:sz w:val="28"/>
        </w:rPr>
        <w:t xml:space="preserve"> 1), 2), 4), 5) тармақшаларында көрсетілген санаттарға уәкілетті ұйымымен келісілген тізім негізінде;</w:t>
      </w:r>
    </w:p>
    <w:p>
      <w:pPr>
        <w:spacing w:after="0"/>
        <w:ind w:left="0"/>
        <w:jc w:val="both"/>
      </w:pPr>
      <w:r>
        <w:rPr>
          <w:rFonts w:ascii="Times New Roman"/>
          <w:b w:val="false"/>
          <w:i w:val="false"/>
          <w:color w:val="000000"/>
          <w:sz w:val="28"/>
        </w:rPr>
        <w:t xml:space="preserve">
      Халықаралық әйелдер күніне орай осы Қағиданың </w:t>
      </w:r>
      <w:r>
        <w:rPr>
          <w:rFonts w:ascii="Times New Roman"/>
          <w:b w:val="false"/>
          <w:i w:val="false"/>
          <w:color w:val="000000"/>
          <w:sz w:val="28"/>
        </w:rPr>
        <w:t>8-тармағының</w:t>
      </w:r>
      <w:r>
        <w:rPr>
          <w:rFonts w:ascii="Times New Roman"/>
          <w:b w:val="false"/>
          <w:i w:val="false"/>
          <w:color w:val="000000"/>
          <w:sz w:val="28"/>
        </w:rPr>
        <w:t xml:space="preserve"> 9) тармақшасында жетінші абзацта көрсетілген санаттарға уәкілетті органның тізімі негізінде;</w:t>
      </w:r>
    </w:p>
    <w:p>
      <w:pPr>
        <w:spacing w:after="0"/>
        <w:ind w:left="0"/>
        <w:jc w:val="both"/>
      </w:pPr>
      <w:r>
        <w:rPr>
          <w:rFonts w:ascii="Times New Roman"/>
          <w:b w:val="false"/>
          <w:i w:val="false"/>
          <w:color w:val="000000"/>
          <w:sz w:val="28"/>
        </w:rPr>
        <w:t xml:space="preserve">
      Халықаралық қарттар күніне орай осы Қағиданың </w:t>
      </w:r>
      <w:r>
        <w:rPr>
          <w:rFonts w:ascii="Times New Roman"/>
          <w:b w:val="false"/>
          <w:i w:val="false"/>
          <w:color w:val="000000"/>
          <w:sz w:val="28"/>
        </w:rPr>
        <w:t>8-тармағының</w:t>
      </w:r>
      <w:r>
        <w:rPr>
          <w:rFonts w:ascii="Times New Roman"/>
          <w:b w:val="false"/>
          <w:i w:val="false"/>
          <w:color w:val="000000"/>
          <w:sz w:val="28"/>
        </w:rPr>
        <w:t xml:space="preserve"> 6) тармақшасында көрсетілген санаттарға уәкілетті ұйымымен келісілген тізім негізінде;</w:t>
      </w:r>
    </w:p>
    <w:p>
      <w:pPr>
        <w:spacing w:after="0"/>
        <w:ind w:left="0"/>
        <w:jc w:val="both"/>
      </w:pPr>
      <w:r>
        <w:rPr>
          <w:rFonts w:ascii="Times New Roman"/>
          <w:b w:val="false"/>
          <w:i w:val="false"/>
          <w:color w:val="000000"/>
          <w:sz w:val="28"/>
        </w:rPr>
        <w:t xml:space="preserve">
      Қазақстан Республикасының Мүгедектер күніне орай осы Қағиданың </w:t>
      </w:r>
      <w:r>
        <w:rPr>
          <w:rFonts w:ascii="Times New Roman"/>
          <w:b w:val="false"/>
          <w:i w:val="false"/>
          <w:color w:val="000000"/>
          <w:sz w:val="28"/>
        </w:rPr>
        <w:t>8-тармағының</w:t>
      </w:r>
      <w:r>
        <w:rPr>
          <w:rFonts w:ascii="Times New Roman"/>
          <w:b w:val="false"/>
          <w:i w:val="false"/>
          <w:color w:val="000000"/>
          <w:sz w:val="28"/>
        </w:rPr>
        <w:t xml:space="preserve"> 7) тармақшасында бірінші, екінші, үшінші абзацтарында көрсетілген санаттарға уәкілетті ұйымымен келісілген тізім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1) тармақшасында көрсетілген санаттарға мерзімді басылымдарға жазылу үшін өтініш негізінде - 3 (үш) айлық есеп көрсеткіш (бұдан әрі - АЕК) мөлшерінде;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7) тармақшасында бесінші абзацта көрсетілген санаттарға тұрғын үйіне пандус орнатудың нақты құны мөлшерінде екінші деңгейдегі банктердегі немесе жеке банк операцияларына лицензиясы бар ұжымдардағы дербес есеп шотының нөмірі көрсетілген жеке өтініші, осы Қағиданың </w:t>
      </w:r>
      <w:r>
        <w:rPr>
          <w:rFonts w:ascii="Times New Roman"/>
          <w:b w:val="false"/>
          <w:i w:val="false"/>
          <w:color w:val="000000"/>
          <w:sz w:val="28"/>
        </w:rPr>
        <w:t>13-тармағы</w:t>
      </w:r>
      <w:r>
        <w:rPr>
          <w:rFonts w:ascii="Times New Roman"/>
          <w:b w:val="false"/>
          <w:i w:val="false"/>
          <w:color w:val="000000"/>
          <w:sz w:val="28"/>
        </w:rPr>
        <w:t xml:space="preserve"> 1), 2) тармақшасында көрсетілген құжаттар мен бірге, мүгедек статусын растайтын құжаты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7) тармақшасында төртінші абзацта көрсетілген санаттарға екінші деңгейдегі банктердегі немесе жеке банк операцияларына лицензиясы бар ұжымдардағы дербес есеп шотының нөмірі көрсетілген жеке өтініші, осы Қағиданың </w:t>
      </w:r>
      <w:r>
        <w:rPr>
          <w:rFonts w:ascii="Times New Roman"/>
          <w:b w:val="false"/>
          <w:i w:val="false"/>
          <w:color w:val="000000"/>
          <w:sz w:val="28"/>
        </w:rPr>
        <w:t>13-тармағы</w:t>
      </w:r>
      <w:r>
        <w:rPr>
          <w:rFonts w:ascii="Times New Roman"/>
          <w:b w:val="false"/>
          <w:i w:val="false"/>
          <w:color w:val="000000"/>
          <w:sz w:val="28"/>
        </w:rPr>
        <w:t xml:space="preserve"> 1), 2), 3) тармақшасында көрсетілген құжаттар мен бірге, мүгедек статусын растайтын құжат, баланың туу туралы куәлігі негізінде - 5 (бес) АЕК мөлшерінде;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9) тармақшасында екінші абзацта көрсетілген санаттарға екінші деңгейдегі банктердегі немесе жеке банк операцияларына лицензиясы бар ұжымдардағы дербес есеп шотының нөмірі көрсетілген жеке өтініші, осы Қағиданың </w:t>
      </w:r>
      <w:r>
        <w:rPr>
          <w:rFonts w:ascii="Times New Roman"/>
          <w:b w:val="false"/>
          <w:i w:val="false"/>
          <w:color w:val="000000"/>
          <w:sz w:val="28"/>
        </w:rPr>
        <w:t>13-тармағы</w:t>
      </w:r>
      <w:r>
        <w:rPr>
          <w:rFonts w:ascii="Times New Roman"/>
          <w:b w:val="false"/>
          <w:i w:val="false"/>
          <w:color w:val="000000"/>
          <w:sz w:val="28"/>
        </w:rPr>
        <w:t xml:space="preserve"> 1), 2) тармақшасында көрсетілген құжаттармен бірге, бас бостандығынан айыру орнынан босағаны туралы анықтамасы негізінде - 5 (бес) АЕК мөлшерінде;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9) тармақшасында үшінші абзацта көрсетілген санаттарға оқиға болған күнінен бастап үш айдың ішінде жеке өтініш берсе - 60 (алпыс) АЕК дейін (аудандық арнайы комиссияның шешімі бойынша);</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10) тармақшасында бірінші абзацта көрсетілген санаттарға екінші деңгейдегі банктердегі немесе жеке банк операцияларына лицензиясы бар ұжымдардағы дербес есеп шотының нөмірі көрсетілген жеке өтініші, осы Қағиданың </w:t>
      </w:r>
      <w:r>
        <w:rPr>
          <w:rFonts w:ascii="Times New Roman"/>
          <w:b w:val="false"/>
          <w:i w:val="false"/>
          <w:color w:val="000000"/>
          <w:sz w:val="28"/>
        </w:rPr>
        <w:t>13-тармағы</w:t>
      </w:r>
      <w:r>
        <w:rPr>
          <w:rFonts w:ascii="Times New Roman"/>
          <w:b w:val="false"/>
          <w:i w:val="false"/>
          <w:color w:val="000000"/>
          <w:sz w:val="28"/>
        </w:rPr>
        <w:t xml:space="preserve"> 1), 2) тармақшасында көрсетілген құжаттармен бірге, онкологиялық ауруын растайтын медициналық анықтама негізінде - 10 (он) АЕК мөлшерінде;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10) тармақшасында екіншщі абзацта көрсетілген санаттарға, екінші деңгейдегі банктердегі немесе жеке банк операцияларына лицензиясы бар ұжымдардағы дербес есеп шотының нөмірі көрсетілген жеке өтініші, осы Қағиданың </w:t>
      </w:r>
      <w:r>
        <w:rPr>
          <w:rFonts w:ascii="Times New Roman"/>
          <w:b w:val="false"/>
          <w:i w:val="false"/>
          <w:color w:val="000000"/>
          <w:sz w:val="28"/>
        </w:rPr>
        <w:t>13-тармағы</w:t>
      </w:r>
      <w:r>
        <w:rPr>
          <w:rFonts w:ascii="Times New Roman"/>
          <w:b w:val="false"/>
          <w:i w:val="false"/>
          <w:color w:val="000000"/>
          <w:sz w:val="28"/>
        </w:rPr>
        <w:t xml:space="preserve"> 1), 2) тармақшасында көрсетілген құжаттармен бірге, туберкулез ауруын растайтын медициналық анықтама негізінде - 7 АЕК мөлшерінде;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10) тармақшасында үшінші абзацта көрсетілген санаттарға екінші деңгейдегі банктердегі немесе жеке банк операцияларына лицензиясы бар ұжымдардағы дербес есеп шотының нөмірі көрсетілген жеке өтініші, осы Қағиданың </w:t>
      </w:r>
      <w:r>
        <w:rPr>
          <w:rFonts w:ascii="Times New Roman"/>
          <w:b w:val="false"/>
          <w:i w:val="false"/>
          <w:color w:val="000000"/>
          <w:sz w:val="28"/>
        </w:rPr>
        <w:t>13-тармағы</w:t>
      </w:r>
      <w:r>
        <w:rPr>
          <w:rFonts w:ascii="Times New Roman"/>
          <w:b w:val="false"/>
          <w:i w:val="false"/>
          <w:color w:val="000000"/>
          <w:sz w:val="28"/>
        </w:rPr>
        <w:t xml:space="preserve"> 1), 2) тармақшасында көрсетілген құжаттармен бірге, ауруын растайтын медициналық анықтама негізінде - 7 АЕК мөлшерінде;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2), 3), 4), 5) тармақшыларында және 7) тармақшасында бірінші, екінші абзацтарында көрсетілген санаттарға тұрғын үйіне жөндеу және абаттандыру жұмыстарын жүргізу үшін екінші деңгейдегі банктердегі немесе жеке банк операцияларына лицензиясы бар ұжымдардағы дербес есеп шотының нөмірі көрсетілген жеке өтініші негізінде - 60 (алпыс) айлық есептік көрсеткішке дейін (аудандық арнайы комиссияның шешімі бойынша);</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7) тармақшаларында бірінші, екінші, үшінші абзацтарында көрсетілген санаттарға біржолғы әлеуметтік көмек екінші деңгейдегі банктердегі немесе жеке банк операцияларына лицензиясы бар ұжымдардағы дербес есеп шотының нөмірі көрсетілген жеке өтініші, осы Қағиданың </w:t>
      </w:r>
      <w:r>
        <w:rPr>
          <w:rFonts w:ascii="Times New Roman"/>
          <w:b w:val="false"/>
          <w:i w:val="false"/>
          <w:color w:val="000000"/>
          <w:sz w:val="28"/>
        </w:rPr>
        <w:t>13-тармағы</w:t>
      </w:r>
      <w:r>
        <w:rPr>
          <w:rFonts w:ascii="Times New Roman"/>
          <w:b w:val="false"/>
          <w:i w:val="false"/>
          <w:color w:val="000000"/>
          <w:sz w:val="28"/>
        </w:rPr>
        <w:t xml:space="preserve"> 1), 2) тармақшасында көрсетілген құжаттармен бірге, мүгедектігін растайтын анықтама негізінде - 10 (он) АЕК мөлшерінде;</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2), 3), 4) тармақшаларында көрсетілген санаттарға коммуналдық тұрмыстық қызметін өтеу үшін, екінші деңгейдегі банктердегі немесе жеке банк операцияларына лицензиясы бар ұжымдардағы дербес есеп шотының нөмірі көрсетілген жеке өтініші, осы Қағиданың </w:t>
      </w:r>
      <w:r>
        <w:rPr>
          <w:rFonts w:ascii="Times New Roman"/>
          <w:b w:val="false"/>
          <w:i w:val="false"/>
          <w:color w:val="000000"/>
          <w:sz w:val="28"/>
        </w:rPr>
        <w:t>13-тармағы</w:t>
      </w:r>
      <w:r>
        <w:rPr>
          <w:rFonts w:ascii="Times New Roman"/>
          <w:b w:val="false"/>
          <w:i w:val="false"/>
          <w:color w:val="000000"/>
          <w:sz w:val="28"/>
        </w:rPr>
        <w:t xml:space="preserve"> 1), 2) тармақшасында көрсетілген құжаттармен бірге, статусын растайтын құжат негізінде - 3,6 (үш бүтін алты) АЕК мөлшерінде;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7) тармақшасында бірінші, екінші, үшінші абзацтарында көрсетілген санаттарға екінші деңгейдегі банктердегі немесе жеке банк операцияларына лицензиясы бар ұжымдардағы дербес есеп шотының нөмірі көрсетілген жеке өтініші, осы Қағиданың </w:t>
      </w:r>
      <w:r>
        <w:rPr>
          <w:rFonts w:ascii="Times New Roman"/>
          <w:b w:val="false"/>
          <w:i w:val="false"/>
          <w:color w:val="000000"/>
          <w:sz w:val="28"/>
        </w:rPr>
        <w:t>13-тармағы</w:t>
      </w:r>
      <w:r>
        <w:rPr>
          <w:rFonts w:ascii="Times New Roman"/>
          <w:b w:val="false"/>
          <w:i w:val="false"/>
          <w:color w:val="000000"/>
          <w:sz w:val="28"/>
        </w:rPr>
        <w:t xml:space="preserve"> 1), 2) тармақшасында көрсетілген құжаттармен бірге, статусын растайтын құжат негізінде - 2 (екі) АЕК мөлшерінде;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2) тармақшасында екінші, үшінші абзацтарында көрсетілген санаттарға денсаулығын жақсарту үшін екінші деңгейдегі банктердегі немесе жеке банк операцияларына лицензиясы бар ұжымдардағы дербес есеп шотының нөмірі көрсетілген жеке өтініші, осы Қағиданың </w:t>
      </w:r>
      <w:r>
        <w:rPr>
          <w:rFonts w:ascii="Times New Roman"/>
          <w:b w:val="false"/>
          <w:i w:val="false"/>
          <w:color w:val="000000"/>
          <w:sz w:val="28"/>
        </w:rPr>
        <w:t>13-тармағы</w:t>
      </w:r>
      <w:r>
        <w:rPr>
          <w:rFonts w:ascii="Times New Roman"/>
          <w:b w:val="false"/>
          <w:i w:val="false"/>
          <w:color w:val="000000"/>
          <w:sz w:val="28"/>
        </w:rPr>
        <w:t xml:space="preserve"> 1), 2) тармақшасында көрсетілген құжаттармен бірге, статусын растайтын құжат негізінде - 2 (екі) АЕК мөлшерінде;</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1), 3) тармақшаларында көрсетілген санаттарға дәрі-дәрмек алу үшін екінші деңгейдегі банктердегі немесе жеке банк операцияларына лицензиясы бар ұжымдардағы дербес есеп шотының нөмірі көрсетілген жеке өтініші, осы Қағиданың </w:t>
      </w:r>
      <w:r>
        <w:rPr>
          <w:rFonts w:ascii="Times New Roman"/>
          <w:b w:val="false"/>
          <w:i w:val="false"/>
          <w:color w:val="000000"/>
          <w:sz w:val="28"/>
        </w:rPr>
        <w:t>13-тармағы</w:t>
      </w:r>
      <w:r>
        <w:rPr>
          <w:rFonts w:ascii="Times New Roman"/>
          <w:b w:val="false"/>
          <w:i w:val="false"/>
          <w:color w:val="000000"/>
          <w:sz w:val="28"/>
        </w:rPr>
        <w:t xml:space="preserve"> 1), 2) тармақшасында көрсетілген құжаттармен бірге, статусын растайтын құжат негізінде – 1 (бір) АЕК мөлшерінде;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1) тармақшасында көрсетілген санаттарға тұрмыстық-коммуналдық кызметін өтеу үшін екінші деңгейдегі банктердегі немесе жеке банк операцияларына лицензиясы бар ұжымдардағы дербес есеп шотының нөмірі көрсетілген жеке өтініші, осы Қағиданың </w:t>
      </w:r>
      <w:r>
        <w:rPr>
          <w:rFonts w:ascii="Times New Roman"/>
          <w:b w:val="false"/>
          <w:i w:val="false"/>
          <w:color w:val="000000"/>
          <w:sz w:val="28"/>
        </w:rPr>
        <w:t>13-тармағы</w:t>
      </w:r>
      <w:r>
        <w:rPr>
          <w:rFonts w:ascii="Times New Roman"/>
          <w:b w:val="false"/>
          <w:i w:val="false"/>
          <w:color w:val="000000"/>
          <w:sz w:val="28"/>
        </w:rPr>
        <w:t xml:space="preserve"> 1), 2) тармақшасында көрсетілген құжаттармен бірге, статусын растайтын құжат негізінде – 5 (бес) АЕК мөлшерінде;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10) тармақшасында екінші абзацта көрсетілген санаттарға </w:t>
      </w:r>
    </w:p>
    <w:p>
      <w:pPr>
        <w:spacing w:after="0"/>
        <w:ind w:left="0"/>
        <w:jc w:val="both"/>
      </w:pPr>
      <w:r>
        <w:rPr>
          <w:rFonts w:ascii="Times New Roman"/>
          <w:b w:val="false"/>
          <w:i w:val="false"/>
          <w:color w:val="000000"/>
          <w:sz w:val="28"/>
        </w:rPr>
        <w:t xml:space="preserve">
      амбулаторлық емделу кезінде екінші деңгейдегі банктердегі немесе жеке банк операцияларына лицензиясы бар ұжымдардағы дербес есеп шотының нөмірі көрсетілген жеке өтініші, осы Қағиданың </w:t>
      </w:r>
      <w:r>
        <w:rPr>
          <w:rFonts w:ascii="Times New Roman"/>
          <w:b w:val="false"/>
          <w:i w:val="false"/>
          <w:color w:val="000000"/>
          <w:sz w:val="28"/>
        </w:rPr>
        <w:t>13-тармағы</w:t>
      </w:r>
      <w:r>
        <w:rPr>
          <w:rFonts w:ascii="Times New Roman"/>
          <w:b w:val="false"/>
          <w:i w:val="false"/>
          <w:color w:val="000000"/>
          <w:sz w:val="28"/>
        </w:rPr>
        <w:t xml:space="preserve"> 1), 2) тармақшасында көрсетілген құжаттармен бірге, амбулаторлық емделуде деген медициналық анықтама негізінде - тамақтануға 6 (алты) АЕК мөлшерінде және жүріп-тұруына 1 (бір) АЕК мөлшерінде;</w:t>
      </w:r>
    </w:p>
    <w:p>
      <w:pPr>
        <w:spacing w:after="0"/>
        <w:ind w:left="0"/>
        <w:jc w:val="both"/>
      </w:pPr>
      <w:r>
        <w:rPr>
          <w:rFonts w:ascii="Times New Roman"/>
          <w:b w:val="false"/>
          <w:i w:val="false"/>
          <w:color w:val="000000"/>
          <w:sz w:val="28"/>
        </w:rPr>
        <w:t>
      жүріп-тұру шығындарын өтеу:</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10) тармақшасында бірінші абзацта көрсетілген санаттарға Павлодар облыстық онкология диспансеріне дейін және тұрақты жеріне дейін жол жүру билеттерінің нақты құны мөлшерінде екінші деңгейдегі банктердегі немесе жеке банк операцияларына лицензиясы бар ұжымдардағы дербес есеп шотының нөмірі көрсетілген жеке өтініші, осы Қағиданың </w:t>
      </w:r>
      <w:r>
        <w:rPr>
          <w:rFonts w:ascii="Times New Roman"/>
          <w:b w:val="false"/>
          <w:i w:val="false"/>
          <w:color w:val="000000"/>
          <w:sz w:val="28"/>
        </w:rPr>
        <w:t>13-тармағы</w:t>
      </w:r>
      <w:r>
        <w:rPr>
          <w:rFonts w:ascii="Times New Roman"/>
          <w:b w:val="false"/>
          <w:i w:val="false"/>
          <w:color w:val="000000"/>
          <w:sz w:val="28"/>
        </w:rPr>
        <w:t xml:space="preserve"> 1), 2) тармақшасында көрсетілген құжаттармен бірге, емделуден, тексеруден өткені немесе кеңес алғаны туралы онколог-дәрігер берген анықтама, жүріп-тұрғаның растайтын құжаттар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7) тармақшасында бірінші абзацта көрсетілген санаттарға ата-аналарының біріне немесе қамқоршысына нысаналы пунктке дейінгі және тұрақты тұратын жеріне кері қайтқандағы жол жүру билеттерінің нақты құны мөлшерінде әлеуметтік көмек екінші деңгейдегі банктердегі немесе жеке банк операцияларына лицензиясы бар ұжымдардағы дербес есеп шотының нөмірі көрсетілген жеке өтініші, осы Қағиданың </w:t>
      </w:r>
      <w:r>
        <w:rPr>
          <w:rFonts w:ascii="Times New Roman"/>
          <w:b w:val="false"/>
          <w:i w:val="false"/>
          <w:color w:val="000000"/>
          <w:sz w:val="28"/>
        </w:rPr>
        <w:t>13-тармағы</w:t>
      </w:r>
      <w:r>
        <w:rPr>
          <w:rFonts w:ascii="Times New Roman"/>
          <w:b w:val="false"/>
          <w:i w:val="false"/>
          <w:color w:val="000000"/>
          <w:sz w:val="28"/>
        </w:rPr>
        <w:t xml:space="preserve"> 1), 2) тармақшасында көрсетілген құжаттармен бірге, мүгедек статусын растайтын құжаты, баланың туу туралы куәлігі, тексерілуге, немесе емделуге жолдама негізінде.</w:t>
      </w:r>
    </w:p>
    <w:bookmarkStart w:name="z19" w:id="17"/>
    <w:p>
      <w:pPr>
        <w:spacing w:after="0"/>
        <w:ind w:left="0"/>
        <w:jc w:val="both"/>
      </w:pPr>
      <w:r>
        <w:rPr>
          <w:rFonts w:ascii="Times New Roman"/>
          <w:b w:val="false"/>
          <w:i w:val="false"/>
          <w:color w:val="000000"/>
          <w:sz w:val="28"/>
        </w:rPr>
        <w:t>
      10. Уәкілетті орган кірісін ескере отырып әлеуметтік көмек көрсетеді:</w:t>
      </w:r>
    </w:p>
    <w:bookmarkEnd w:id="17"/>
    <w:p>
      <w:pPr>
        <w:spacing w:after="0"/>
        <w:ind w:left="0"/>
        <w:jc w:val="both"/>
      </w:pPr>
      <w:r>
        <w:rPr>
          <w:rFonts w:ascii="Times New Roman"/>
          <w:b w:val="false"/>
          <w:i w:val="false"/>
          <w:color w:val="000000"/>
          <w:sz w:val="28"/>
        </w:rPr>
        <w:t>
      1) бір жолғы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9) тармақшасында бірінші абзацта көрсетілген санаттарға жерлеу рәсімдері үшін екінші деңгейдегі банктердегі немесе жеке банк операцияларына лицензиясы бар ұжымдардағы дербес есеп шотының нөмірі көрсетілген жеке өтініші негізінде, осы Қағиданың </w:t>
      </w:r>
      <w:r>
        <w:rPr>
          <w:rFonts w:ascii="Times New Roman"/>
          <w:b w:val="false"/>
          <w:i w:val="false"/>
          <w:color w:val="000000"/>
          <w:sz w:val="28"/>
        </w:rPr>
        <w:t>13-тармағы</w:t>
      </w:r>
      <w:r>
        <w:rPr>
          <w:rFonts w:ascii="Times New Roman"/>
          <w:b w:val="false"/>
          <w:i w:val="false"/>
          <w:color w:val="000000"/>
          <w:sz w:val="28"/>
        </w:rPr>
        <w:t xml:space="preserve"> 1), 2), 3), 4), 5) тармақшасында көрсетілген құжаттармен бірге, - 15 (он бес) АЕК мөлшерінде (аудандық арнайы комиссияның шешімі бойынша);</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9) тармақшасында төртінші абзацта көрсетілген, жан басына шаққанда отбасының орташа табысы облыс бойынша белгіленген күнкөріс деңгейінен аспайтын санаттарға, екінші деңгейдегі банктердегі немесе жеке банк операцияларына лицензиясы бар ұжымдардағы дербес есеп шотының нөмірі көрсетілген жеке өтініші, осы Қағиданың </w:t>
      </w:r>
      <w:r>
        <w:rPr>
          <w:rFonts w:ascii="Times New Roman"/>
          <w:b w:val="false"/>
          <w:i w:val="false"/>
          <w:color w:val="000000"/>
          <w:sz w:val="28"/>
        </w:rPr>
        <w:t>13-тармағы</w:t>
      </w:r>
      <w:r>
        <w:rPr>
          <w:rFonts w:ascii="Times New Roman"/>
          <w:b w:val="false"/>
          <w:i w:val="false"/>
          <w:color w:val="000000"/>
          <w:sz w:val="28"/>
        </w:rPr>
        <w:t xml:space="preserve"> 1), 2), 3), 4), 5) тармақшасында көрсетілген құжаттармен бірге, медициналық мекемесінін анықтамасы негізінде - 15 (он бес) АЕК мөлшерінде;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9) тармақшасында бесінші абзацта көрсетілген санаттарға, екінші деңгейдегі банктердегі немесе жеке банк операцияларына лицензиясы бар ұжымдардағы дербес есеп шотының нөмірі көрсетілген жеке өтініші, осы Қағиданың </w:t>
      </w:r>
      <w:r>
        <w:rPr>
          <w:rFonts w:ascii="Times New Roman"/>
          <w:b w:val="false"/>
          <w:i w:val="false"/>
          <w:color w:val="000000"/>
          <w:sz w:val="28"/>
        </w:rPr>
        <w:t>13-тармағы</w:t>
      </w:r>
      <w:r>
        <w:rPr>
          <w:rFonts w:ascii="Times New Roman"/>
          <w:b w:val="false"/>
          <w:i w:val="false"/>
          <w:color w:val="000000"/>
          <w:sz w:val="28"/>
        </w:rPr>
        <w:t xml:space="preserve"> 1), 2), 3), 4), 5) тармақшасында көрсетілген құжаттармен бірге, медициналық мекеменің жүктілігіне байланысты есепке тұрғаны жөнінде анықтама негізінде - 10 (он) АЕК мөлшерінде;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9) тармақшасында алтыншы абзацта көрсетілген санаттарға, алты айдан аса мемлекеттік атаулы әлеуметтік көмек алатын отбасыларына жеке шарушылығын дамыту үшін екінші деңгейдегі банктердегі немесе жеке банк операцияларына лицензиясы бар ұжымдардағы дербес есеп шотының нөмірі көрсетілген жеке өтініші, осы Қағиданың </w:t>
      </w:r>
      <w:r>
        <w:rPr>
          <w:rFonts w:ascii="Times New Roman"/>
          <w:b w:val="false"/>
          <w:i w:val="false"/>
          <w:color w:val="000000"/>
          <w:sz w:val="28"/>
        </w:rPr>
        <w:t>13-тармағы</w:t>
      </w:r>
      <w:r>
        <w:rPr>
          <w:rFonts w:ascii="Times New Roman"/>
          <w:b w:val="false"/>
          <w:i w:val="false"/>
          <w:color w:val="000000"/>
          <w:sz w:val="28"/>
        </w:rPr>
        <w:t xml:space="preserve"> 1), 2), 3), 4), 5) тармақшасында көрсетілген құжаттармен бірге, сатып алу-сату шарты, малдын ветеринарлық паспорты негізінде - 100 (жүз) АЕК дейін;</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9) тармақшасында сегізінші абзацта көрсетілген санаттарға қатты отын алу үшін екінші деңгейдегі банктердегі немесе жеке банк операцияларына лицензиясы бар ұжымдардағы дербес есеп шотының нөмірі көрсетілген жеке өтініші негізінде, осы Қағиданың </w:t>
      </w:r>
      <w:r>
        <w:rPr>
          <w:rFonts w:ascii="Times New Roman"/>
          <w:b w:val="false"/>
          <w:i w:val="false"/>
          <w:color w:val="000000"/>
          <w:sz w:val="28"/>
        </w:rPr>
        <w:t>13-тармағы</w:t>
      </w:r>
      <w:r>
        <w:rPr>
          <w:rFonts w:ascii="Times New Roman"/>
          <w:b w:val="false"/>
          <w:i w:val="false"/>
          <w:color w:val="000000"/>
          <w:sz w:val="28"/>
        </w:rPr>
        <w:t xml:space="preserve"> 1), 2), 3), 4), 5) тармақшасында көрсетілген құжаттармен бірге - 10 (он) АЕК мөлшерінде;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9) тармақшасында сегізінші абзацта көрсетілген санаттарға тұрғын үйіне жөндеу жұмыстарын жүргізу үшін екінші деңгейдегі банктердегі немесе жеке банк операцияларына лицензиясы бар ұжымдардағы дербес есеп шотының нөмірі көрсетілген жеке өтініші негізінде, осы Қағиданың </w:t>
      </w:r>
      <w:r>
        <w:rPr>
          <w:rFonts w:ascii="Times New Roman"/>
          <w:b w:val="false"/>
          <w:i w:val="false"/>
          <w:color w:val="000000"/>
          <w:sz w:val="28"/>
        </w:rPr>
        <w:t>13-тармағы</w:t>
      </w:r>
      <w:r>
        <w:rPr>
          <w:rFonts w:ascii="Times New Roman"/>
          <w:b w:val="false"/>
          <w:i w:val="false"/>
          <w:color w:val="000000"/>
          <w:sz w:val="28"/>
        </w:rPr>
        <w:t xml:space="preserve"> 1), 2), 3), 4), 5) тармақшасында көрсетілген құжаттармен бірге - 60 (алпыс) АЕК дейін (аудандық арнайы комиссияның шешімі бойынша);</w:t>
      </w:r>
    </w:p>
    <w:p>
      <w:pPr>
        <w:spacing w:after="0"/>
        <w:ind w:left="0"/>
        <w:jc w:val="both"/>
      </w:pPr>
      <w:r>
        <w:rPr>
          <w:rFonts w:ascii="Times New Roman"/>
          <w:b w:val="false"/>
          <w:i w:val="false"/>
          <w:color w:val="000000"/>
          <w:sz w:val="28"/>
        </w:rPr>
        <w:t>
      2) ай сайынғы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8) тармақшасында көрсетілген санаттарға, осы Қағиданың </w:t>
      </w:r>
      <w:r>
        <w:rPr>
          <w:rFonts w:ascii="Times New Roman"/>
          <w:b w:val="false"/>
          <w:i w:val="false"/>
          <w:color w:val="000000"/>
          <w:sz w:val="28"/>
        </w:rPr>
        <w:t>13-тармағы</w:t>
      </w:r>
      <w:r>
        <w:rPr>
          <w:rFonts w:ascii="Times New Roman"/>
          <w:b w:val="false"/>
          <w:i w:val="false"/>
          <w:color w:val="000000"/>
          <w:sz w:val="28"/>
        </w:rPr>
        <w:t xml:space="preserve"> 1), 2), 3), 4), 5) тармақшасында көрсетілген құжаттармен бірге, жеке өтініші, білім беру қызметін көрсету үшін үш жақты шарты негізінде оқу төлем ақысын нақты төлем ақы мөлшерінде жартыжылда бір рет және жоғары оқу орындарында оқу кезеңінде тұруға, тамақтануға және тұрғылықты жеріне жол жүруге ай сайынғы - 10 (он) АЕК мөлшерінде;</w:t>
      </w:r>
    </w:p>
    <w:p>
      <w:pPr>
        <w:spacing w:after="0"/>
        <w:ind w:left="0"/>
        <w:jc w:val="both"/>
      </w:pPr>
      <w:r>
        <w:rPr>
          <w:rFonts w:ascii="Times New Roman"/>
          <w:b w:val="false"/>
          <w:i w:val="false"/>
          <w:color w:val="000000"/>
          <w:sz w:val="28"/>
        </w:rPr>
        <w:t xml:space="preserve">
      Павлодар облысының тыс жерінде оқитын осы Қағиданың </w:t>
      </w:r>
      <w:r>
        <w:rPr>
          <w:rFonts w:ascii="Times New Roman"/>
          <w:b w:val="false"/>
          <w:i w:val="false"/>
          <w:color w:val="000000"/>
          <w:sz w:val="28"/>
        </w:rPr>
        <w:t>8-тармағының</w:t>
      </w:r>
      <w:r>
        <w:rPr>
          <w:rFonts w:ascii="Times New Roman"/>
          <w:b w:val="false"/>
          <w:i w:val="false"/>
          <w:color w:val="000000"/>
          <w:sz w:val="28"/>
        </w:rPr>
        <w:t xml:space="preserve"> 8) тармақшасында көрсетілген санаттарға 5 (бес) АЕК мөлшерінде қосымша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9) тармақшасында төғызыншы абзацта көрсетілген санаттарға мектепке дейінгі ұйымдарға қатысатын балаларға ата-аналық төлем төлеу, екінші деңгейдегі банктердегі немесе жеке банк операцияларына лицензиясы бар ұжымдардағы дербес есеп шотының нөмірі көрсетілген жеке өтініші, осы Қағиданың </w:t>
      </w:r>
      <w:r>
        <w:rPr>
          <w:rFonts w:ascii="Times New Roman"/>
          <w:b w:val="false"/>
          <w:i w:val="false"/>
          <w:color w:val="000000"/>
          <w:sz w:val="28"/>
        </w:rPr>
        <w:t>13-тармағы</w:t>
      </w:r>
      <w:r>
        <w:rPr>
          <w:rFonts w:ascii="Times New Roman"/>
          <w:b w:val="false"/>
          <w:i w:val="false"/>
          <w:color w:val="000000"/>
          <w:sz w:val="28"/>
        </w:rPr>
        <w:t xml:space="preserve"> 1), 2), 3), 4), 5) тармақшасында көрсетілген құжаттармен бірге және мектепке дейінгі ұйымының анықтамасы негізінде - 3 (үш) АЕК мөлшерінде;</w:t>
      </w:r>
    </w:p>
    <w:bookmarkStart w:name="z20" w:id="18"/>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Арнайы комиссия әлеуметтік көмек көрсету қажеттілігі туралы қорытынды шығарған кезде жергілікті өкілетті органдар бекіткен азаматтарды мұқтаждар санатына жатқызу үшін негіздемелер тізбесін басшылыққа алады.</w:t>
      </w:r>
    </w:p>
    <w:bookmarkEnd w:id="18"/>
    <w:p>
      <w:pPr>
        <w:spacing w:after="0"/>
        <w:ind w:left="0"/>
        <w:jc w:val="both"/>
      </w:pPr>
      <w:r>
        <w:rPr>
          <w:rFonts w:ascii="Times New Roman"/>
          <w:b w:val="false"/>
          <w:i w:val="false"/>
          <w:color w:val="000000"/>
          <w:sz w:val="28"/>
        </w:rPr>
        <w:t>
      Алушылардың жекелеген санаттары үшін атаулы күндер мен мереке күндеріне әлеуметтік көмектің мөлшері облыстың жергілікті атқарушы органның келісімі бойынша бірыңғай мөлшерде белгіленеді.</w:t>
      </w:r>
    </w:p>
    <w:bookmarkStart w:name="z21" w:id="19"/>
    <w:p>
      <w:pPr>
        <w:spacing w:after="0"/>
        <w:ind w:left="0"/>
        <w:jc w:val="left"/>
      </w:pPr>
      <w:r>
        <w:rPr>
          <w:rFonts w:ascii="Times New Roman"/>
          <w:b/>
          <w:i w:val="false"/>
          <w:color w:val="000000"/>
        </w:rPr>
        <w:t xml:space="preserve"> 3 - тарау. Әлеуметтік көмек көрсету тәртібі</w:t>
      </w:r>
    </w:p>
    <w:bookmarkEnd w:id="19"/>
    <w:bookmarkStart w:name="z22" w:id="20"/>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органы бекітетін тізім бойынша көрсетіледі.</w:t>
      </w:r>
    </w:p>
    <w:bookmarkEnd w:id="20"/>
    <w:bookmarkStart w:name="z23" w:id="21"/>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округтың әкіміне өтінішке қоса мынадай құжаттарды ұсынады:</w:t>
      </w:r>
    </w:p>
    <w:bookmarkEnd w:id="21"/>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3) Үлгілік қағидамен бекіткен нысанда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Start w:name="z24" w:id="22"/>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22"/>
    <w:bookmarkStart w:name="z25" w:id="23"/>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3"/>
    <w:bookmarkStart w:name="z26" w:id="24"/>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Үлгілік қағидамен бекітілген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-қосымшаларға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p>
    <w:bookmarkEnd w:id="24"/>
    <w:p>
      <w:pPr>
        <w:spacing w:after="0"/>
        <w:ind w:left="0"/>
        <w:jc w:val="both"/>
      </w:pPr>
      <w:r>
        <w:rPr>
          <w:rFonts w:ascii="Times New Roman"/>
          <w:b w:val="false"/>
          <w:i w:val="false"/>
          <w:color w:val="000000"/>
          <w:sz w:val="28"/>
        </w:rPr>
        <w:t xml:space="preserve">
      Кент, ауыл, ауылдық округ әкімі учаскелік комиссияның актісі мен қорытындысын </w:t>
      </w:r>
    </w:p>
    <w:p>
      <w:pPr>
        <w:spacing w:after="0"/>
        <w:ind w:left="0"/>
        <w:jc w:val="both"/>
      </w:pPr>
      <w:r>
        <w:rPr>
          <w:rFonts w:ascii="Times New Roman"/>
          <w:b w:val="false"/>
          <w:i w:val="false"/>
          <w:color w:val="000000"/>
          <w:sz w:val="28"/>
        </w:rPr>
        <w:t>
      алған күннен бастап екі жұмыс күні ішінде оларды қоса берілген құжаттармен уәкілетті органға жібереді.</w:t>
      </w:r>
    </w:p>
    <w:bookmarkStart w:name="z27" w:id="25"/>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5"/>
    <w:bookmarkStart w:name="z28" w:id="26"/>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6"/>
    <w:bookmarkStart w:name="z29" w:id="27"/>
    <w:p>
      <w:pPr>
        <w:spacing w:after="0"/>
        <w:ind w:left="0"/>
        <w:jc w:val="both"/>
      </w:pPr>
      <w:r>
        <w:rPr>
          <w:rFonts w:ascii="Times New Roman"/>
          <w:b w:val="false"/>
          <w:i w:val="false"/>
          <w:color w:val="000000"/>
          <w:sz w:val="28"/>
        </w:rPr>
        <w:t>
      19.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7"/>
    <w:bookmarkStart w:name="z30" w:id="28"/>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28"/>
    <w:bookmarkStart w:name="z31" w:id="29"/>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w:t>
      </w:r>
      <w:r>
        <w:rPr>
          <w:rFonts w:ascii="Times New Roman"/>
          <w:b w:val="false"/>
          <w:i w:val="false"/>
          <w:color w:val="000000"/>
          <w:sz w:val="28"/>
        </w:rPr>
        <w:t>-тармақтарында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32" w:id="30"/>
    <w:p>
      <w:pPr>
        <w:spacing w:after="0"/>
        <w:ind w:left="0"/>
        <w:jc w:val="both"/>
      </w:pP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30"/>
    <w:bookmarkStart w:name="z33" w:id="31"/>
    <w:p>
      <w:pPr>
        <w:spacing w:after="0"/>
        <w:ind w:left="0"/>
        <w:jc w:val="both"/>
      </w:pPr>
      <w:r>
        <w:rPr>
          <w:rFonts w:ascii="Times New Roman"/>
          <w:b w:val="false"/>
          <w:i w:val="false"/>
          <w:color w:val="000000"/>
          <w:sz w:val="28"/>
        </w:rPr>
        <w:t>
      23. Әлеуметтік көмек көрсетуден бас тарту:</w:t>
      </w:r>
    </w:p>
    <w:bookmarkEnd w:id="31"/>
    <w:p>
      <w:pPr>
        <w:spacing w:after="0"/>
        <w:ind w:left="0"/>
        <w:jc w:val="both"/>
      </w:pPr>
      <w:r>
        <w:rPr>
          <w:rFonts w:ascii="Times New Roman"/>
          <w:b w:val="false"/>
          <w:i w:val="false"/>
          <w:color w:val="000000"/>
          <w:sz w:val="28"/>
        </w:rPr>
        <w:t>
      1) өтініш беруші ұсынған мәліметтердің дәйексіздігі анықталған жағдайда;</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 жағдайда;</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Start w:name="z34" w:id="32"/>
    <w:p>
      <w:pPr>
        <w:spacing w:after="0"/>
        <w:ind w:left="0"/>
        <w:jc w:val="both"/>
      </w:pPr>
      <w:r>
        <w:rPr>
          <w:rFonts w:ascii="Times New Roman"/>
          <w:b w:val="false"/>
          <w:i w:val="false"/>
          <w:color w:val="000000"/>
          <w:sz w:val="28"/>
        </w:rPr>
        <w:t>
      24.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32"/>
    <w:bookmarkStart w:name="z35" w:id="33"/>
    <w:p>
      <w:pPr>
        <w:spacing w:after="0"/>
        <w:ind w:left="0"/>
        <w:jc w:val="left"/>
      </w:pPr>
      <w:r>
        <w:rPr>
          <w:rFonts w:ascii="Times New Roman"/>
          <w:b/>
          <w:i w:val="false"/>
          <w:color w:val="000000"/>
        </w:rPr>
        <w:t xml:space="preserve"> 4 - тарау. Көрсетілетін әлеуметтік көмекті тоқтату</w:t>
      </w:r>
      <w:r>
        <w:br/>
      </w:r>
      <w:r>
        <w:rPr>
          <w:rFonts w:ascii="Times New Roman"/>
          <w:b/>
          <w:i w:val="false"/>
          <w:color w:val="000000"/>
        </w:rPr>
        <w:t>және қайтару үшін негіздемелері</w:t>
      </w:r>
    </w:p>
    <w:bookmarkEnd w:id="33"/>
    <w:bookmarkStart w:name="z36" w:id="34"/>
    <w:p>
      <w:pPr>
        <w:spacing w:after="0"/>
        <w:ind w:left="0"/>
        <w:jc w:val="both"/>
      </w:pPr>
      <w:r>
        <w:rPr>
          <w:rFonts w:ascii="Times New Roman"/>
          <w:b w:val="false"/>
          <w:i w:val="false"/>
          <w:color w:val="000000"/>
          <w:sz w:val="28"/>
        </w:rPr>
        <w:t>
      25. Әлеуметтік көмек келесі жағдайларда тоқтатылады:</w:t>
      </w:r>
    </w:p>
    <w:bookmarkEnd w:id="34"/>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Май ауданы аумағы шегінен тыс жерге тұрақты тұруға кеткенде;</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w:t>
      </w:r>
    </w:p>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Start w:name="z37" w:id="35"/>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тәртіппен қайтаруға жатады.</w:t>
      </w:r>
    </w:p>
    <w:bookmarkEnd w:id="35"/>
    <w:bookmarkStart w:name="z38" w:id="36"/>
    <w:p>
      <w:pPr>
        <w:spacing w:after="0"/>
        <w:ind w:left="0"/>
        <w:jc w:val="left"/>
      </w:pPr>
      <w:r>
        <w:rPr>
          <w:rFonts w:ascii="Times New Roman"/>
          <w:b/>
          <w:i w:val="false"/>
          <w:color w:val="000000"/>
        </w:rPr>
        <w:t xml:space="preserve"> 5 - тарау. Қорытынды ереже</w:t>
      </w:r>
    </w:p>
    <w:bookmarkEnd w:id="36"/>
    <w:bookmarkStart w:name="z39" w:id="37"/>
    <w:p>
      <w:pPr>
        <w:spacing w:after="0"/>
        <w:ind w:left="0"/>
        <w:jc w:val="both"/>
      </w:pPr>
      <w:r>
        <w:rPr>
          <w:rFonts w:ascii="Times New Roman"/>
          <w:b w:val="false"/>
          <w:i w:val="false"/>
          <w:color w:val="000000"/>
          <w:sz w:val="28"/>
        </w:rPr>
        <w:t>
      27.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