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f4be" w14:textId="9a4f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Павлодар облысы Успен аудандық мәслихатының 2018 жылғы 2 сәуірдегі № 142/28 шешімі. Павлодар облысының Әділет департаментінде 2018 жылғы 18 сәуірде № 5954 болып тіркелді.</w:t>
      </w:r>
    </w:p>
    <w:p>
      <w:pPr>
        <w:spacing w:after="0"/>
        <w:ind w:left="0"/>
        <w:jc w:val="both"/>
      </w:pPr>
      <w:r>
        <w:rPr>
          <w:rFonts w:ascii="Times New Roman"/>
          <w:b w:val="false"/>
          <w:i w:val="false"/>
          <w:color w:val="ff0000"/>
          <w:sz w:val="28"/>
        </w:rPr>
        <w:t xml:space="preserve">
      Ескерту. Тақырып жаңа редакцияда - Павлодар облысы Успен аудандық мәслихатының 26.11.2021 </w:t>
      </w:r>
      <w:r>
        <w:rPr>
          <w:rFonts w:ascii="Times New Roman"/>
          <w:b w:val="false"/>
          <w:i w:val="false"/>
          <w:color w:val="ff0000"/>
          <w:sz w:val="28"/>
        </w:rPr>
        <w:t xml:space="preserve">№ 63/10 </w:t>
      </w:r>
      <w:r>
        <w:rPr>
          <w:rFonts w:ascii="Times New Roman"/>
          <w:b w:val="false"/>
          <w:i w:val="false"/>
          <w:color w:val="ff0000"/>
          <w:sz w:val="28"/>
        </w:rPr>
        <w:t>(алғашқы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1. Қоса беріліп отырған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26.11.2021 </w:t>
      </w:r>
      <w:r>
        <w:rPr>
          <w:rFonts w:ascii="Times New Roman"/>
          <w:b w:val="false"/>
          <w:i w:val="false"/>
          <w:color w:val="000000"/>
          <w:sz w:val="28"/>
        </w:rPr>
        <w:t xml:space="preserve">№ 63/10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Успен аудандық мәслихатының 2017 жылғы 28 ақпандағы "Успен аудандық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 65/13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5431 болып тіркелген, 2017 жылдың 10 сәуірінде электронды түрде Қазақстан Республикасының нормативтік құқықтық актілерінің эталондық бақылау банкінде, 2017 жылдың 15 сәуірінде № 14 "Аймақ ажары" және "Огни села" аудандық газеттерінде жарияланған) күші жойылды деп танылсын.</w:t>
      </w:r>
    </w:p>
    <w:bookmarkEnd w:id="1"/>
    <w:p>
      <w:pPr>
        <w:spacing w:after="0"/>
        <w:ind w:left="0"/>
        <w:jc w:val="both"/>
      </w:pPr>
      <w:r>
        <w:rPr>
          <w:rFonts w:ascii="Times New Roman"/>
          <w:b w:val="false"/>
          <w:i w:val="false"/>
          <w:color w:val="000000"/>
          <w:sz w:val="28"/>
        </w:rPr>
        <w:t>
      3. Осы шешімнің орындалуын бақылау "Успен ауданының мәслихат аппараты" коммуналдық мемлекеттік мекемесі аппаратының басшысына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Успен аудандық мәслихатының 26.11.2021 </w:t>
      </w:r>
      <w:r>
        <w:rPr>
          <w:rFonts w:ascii="Times New Roman"/>
          <w:b w:val="false"/>
          <w:i w:val="false"/>
          <w:color w:val="000000"/>
          <w:sz w:val="28"/>
        </w:rPr>
        <w:t xml:space="preserve">№ 63/10 </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Елгонденов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2018 жылғы 2 сәуірдегі</w:t>
            </w:r>
            <w:r>
              <w:br/>
            </w:r>
            <w:r>
              <w:rPr>
                <w:rFonts w:ascii="Times New Roman"/>
                <w:b w:val="false"/>
                <w:i w:val="false"/>
                <w:color w:val="000000"/>
                <w:sz w:val="20"/>
              </w:rPr>
              <w:t>№ 142/28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Ескерту. Қосымша жаңа редакцияда - Павлодар облысы Успен аудандық мәслихатының 09.08.2023 № 37/5 (алғашқы ресми жарияланған күнінен бастап қолданысқа енгізіледі) шешімімен.</w:t>
      </w:r>
    </w:p>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"Успен ауданының мәслихат аппараты" коммуналдық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End w:id="5"/>
    <w:bookmarkStart w:name="z10"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Успен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Успен аудандық мәслихатының 09.08.2023 </w:t>
      </w:r>
      <w:r>
        <w:rPr>
          <w:rFonts w:ascii="Times New Roman"/>
          <w:b w:val="false"/>
          <w:i w:val="false"/>
          <w:color w:val="ff0000"/>
          <w:sz w:val="28"/>
        </w:rPr>
        <w:t xml:space="preserve">№ 37/5 </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5-тармағының екінші абзацы 31.08.2023 дейін әрекет етеді - Павлодар облысы Успен аудандық мәслихатының 09.08.2023 № </w:t>
      </w:r>
      <w:r>
        <w:rPr>
          <w:rFonts w:ascii="Times New Roman"/>
          <w:b w:val="false"/>
          <w:i w:val="false"/>
          <w:color w:val="ff0000"/>
          <w:sz w:val="28"/>
        </w:rPr>
        <w:t xml:space="preserve">37/5 </w:t>
      </w:r>
      <w:r>
        <w:rPr>
          <w:rFonts w:ascii="Times New Roman"/>
          <w:b w:val="false"/>
          <w:i w:val="false"/>
          <w:color w:val="ff0000"/>
          <w:sz w:val="28"/>
        </w:rPr>
        <w:t xml:space="preserve"> шешімінің 2- тармағына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Start w:name="z15" w:id="1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7"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18" w:id="13"/>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bookmarkStart w:name="z19" w:id="14"/>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15"/>
    <w:bookmarkStart w:name="z21" w:id="1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6"/>
    <w:bookmarkStart w:name="z22" w:id="1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bookmarkEnd w:id="17"/>
    <w:bookmarkStart w:name="z23" w:id="1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8"/>
    <w:bookmarkStart w:name="z24" w:id="1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19"/>
    <w:bookmarkStart w:name="z25" w:id="20"/>
    <w:p>
      <w:pPr>
        <w:spacing w:after="0"/>
        <w:ind w:left="0"/>
        <w:jc w:val="both"/>
      </w:pPr>
      <w:r>
        <w:rPr>
          <w:rFonts w:ascii="Times New Roman"/>
          <w:b w:val="false"/>
          <w:i w:val="false"/>
          <w:color w:val="000000"/>
          <w:sz w:val="28"/>
        </w:rPr>
        <w:t>
      17. Бағалаушы адам мыналарға жауапты болады:</w:t>
      </w:r>
    </w:p>
    <w:bookmarkEnd w:id="20"/>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1"/>
    <w:p>
      <w:pPr>
        <w:spacing w:after="0"/>
        <w:ind w:left="0"/>
        <w:jc w:val="both"/>
      </w:pPr>
      <w:r>
        <w:rPr>
          <w:rFonts w:ascii="Times New Roman"/>
          <w:b w:val="false"/>
          <w:i w:val="false"/>
          <w:color w:val="000000"/>
          <w:sz w:val="28"/>
        </w:rPr>
        <w:t>
      18.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Бас маман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3"/>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23"/>
    <w:bookmarkStart w:name="z30" w:id="24"/>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4"/>
    <w:bookmarkStart w:name="z31" w:id="25"/>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5"/>
    <w:bookmarkStart w:name="z32" w:id="26"/>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4" w:id="2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Start w:name="z35" w:id="2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6" w:id="30"/>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30"/>
    <w:bookmarkStart w:name="z37" w:id="31"/>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2"/>
    <w:bookmarkStart w:name="z39" w:id="3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3"/>
    <w:bookmarkStart w:name="z40" w:id="3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41" w:id="35"/>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42" w:id="36"/>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3" w:id="3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8"/>
    <w:p>
      <w:pPr>
        <w:spacing w:after="0"/>
        <w:ind w:left="0"/>
        <w:jc w:val="left"/>
      </w:pPr>
      <w:r>
        <w:rPr>
          <w:rFonts w:ascii="Times New Roman"/>
          <w:b/>
          <w:i w:val="false"/>
          <w:color w:val="000000"/>
        </w:rPr>
        <w:t xml:space="preserve"> 4-тарау. 360 әдісі бойынша бағалау тәртібі</w:t>
      </w:r>
    </w:p>
    <w:bookmarkEnd w:id="38"/>
    <w:bookmarkStart w:name="z45" w:id="3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9"/>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6" w:id="4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0"/>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4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2"/>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2"/>
    <w:bookmarkStart w:name="z49" w:id="4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3"/>
    <w:bookmarkStart w:name="z50" w:id="4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44"/>
    <w:bookmarkStart w:name="z51" w:id="4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5"/>
    <w:bookmarkStart w:name="z52" w:id="4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6"/>
    <w:bookmarkStart w:name="z53" w:id="47"/>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7"/>
    <w:bookmarkStart w:name="z54" w:id="4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4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6-тарау 31.08.2023 дейін әрекет етеді - Павлодар облысы Успен аудандық мәслихатының 09.08.2023 </w:t>
      </w:r>
      <w:r>
        <w:rPr>
          <w:rFonts w:ascii="Times New Roman"/>
          <w:b w:val="false"/>
          <w:i w:val="false"/>
          <w:color w:val="ff0000"/>
          <w:sz w:val="28"/>
        </w:rPr>
        <w:t xml:space="preserve">№ 37/5 </w:t>
      </w:r>
      <w:r>
        <w:rPr>
          <w:rFonts w:ascii="Times New Roman"/>
          <w:b w:val="false"/>
          <w:i w:val="false"/>
          <w:color w:val="ff0000"/>
          <w:sz w:val="28"/>
        </w:rPr>
        <w:t xml:space="preserve"> шешімінің 2-тармағына сәйкес.</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Start w:name="z58" w:id="51"/>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1"/>
    <w:bookmarkStart w:name="z59" w:id="52"/>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2"/>
    <w:bookmarkStart w:name="z60" w:id="53"/>
    <w:p>
      <w:pPr>
        <w:spacing w:after="0"/>
        <w:ind w:left="0"/>
        <w:jc w:val="both"/>
      </w:pPr>
      <w:r>
        <w:rPr>
          <w:rFonts w:ascii="Times New Roman"/>
          <w:b w:val="false"/>
          <w:i w:val="false"/>
          <w:color w:val="000000"/>
          <w:sz w:val="28"/>
        </w:rPr>
        <w:t>
      46. НМИ:</w:t>
      </w:r>
    </w:p>
    <w:bookmarkEnd w:id="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4"/>
    <w:p>
      <w:pPr>
        <w:spacing w:after="0"/>
        <w:ind w:left="0"/>
        <w:jc w:val="both"/>
      </w:pPr>
      <w:r>
        <w:rPr>
          <w:rFonts w:ascii="Times New Roman"/>
          <w:b w:val="false"/>
          <w:i w:val="false"/>
          <w:color w:val="000000"/>
          <w:sz w:val="28"/>
        </w:rPr>
        <w:t>
      47. НМИ саны 5 құрайды.</w:t>
      </w:r>
    </w:p>
    <w:bookmarkEnd w:id="54"/>
    <w:bookmarkStart w:name="z62" w:id="55"/>
    <w:p>
      <w:pPr>
        <w:spacing w:after="0"/>
        <w:ind w:left="0"/>
        <w:jc w:val="left"/>
      </w:pPr>
      <w:r>
        <w:rPr>
          <w:rFonts w:ascii="Times New Roman"/>
          <w:b/>
          <w:i w:val="false"/>
          <w:color w:val="000000"/>
        </w:rPr>
        <w:t xml:space="preserve"> 1-параграф. НМИ жетістігін бағалау тәртібі</w:t>
      </w:r>
    </w:p>
    <w:bookmarkEnd w:id="55"/>
    <w:bookmarkStart w:name="z63" w:id="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6"/>
    <w:bookmarkStart w:name="z64" w:id="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58"/>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8"/>
    <w:bookmarkStart w:name="z66" w:id="59"/>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59"/>
    <w:bookmarkStart w:name="z67" w:id="6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2"/>
    <w:bookmarkStart w:name="z70" w:id="6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2"/>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3"/>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82" w:id="7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5"/>
    <w:bookmarkStart w:name="z83" w:id="7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6"/>
    <w:bookmarkStart w:name="z84" w:id="7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7"/>
    <w:bookmarkStart w:name="z85" w:id="7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7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7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