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393f" w14:textId="6823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5 жылғы 05 ақпандағы "Шарбақты ауданының мәдениет және тілдерді дамыту, дене шынықтыру және спорт бөлімі" мемлекеттік мекемесінің Ережесін бекіту туралы" № 40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8 жылғы 26 ақпандағы № 56/1 қаулысы. Павлодар облысының Әділет департаментінде 2018 жылғы 6 наурызда № 58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5 жылғы 05 ақпандағы "Шарбақты ауданының мәдениет және тілдерді дамыту, дене шынықтыру және спорт бөлімі" мемлекеттік мекемесінің Ережесін бекіту туралы" № 40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51 болып тіркелген, 2015 жылғы 19 наурызда "Әділет" ақпараттық- құқықтық жүйесінде жарияланға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