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73df" w14:textId="f497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2017 жылғы 22 желтоқсандағы "2018 - 2020 жылдарға арналған Шарбақты аудан бюджеті туралы" № 105/32 шешіміне өзгерістер енгізу туралы</w:t>
      </w:r>
    </w:p>
    <w:p>
      <w:pPr>
        <w:spacing w:after="0"/>
        <w:ind w:left="0"/>
        <w:jc w:val="both"/>
      </w:pPr>
      <w:r>
        <w:rPr>
          <w:rFonts w:ascii="Times New Roman"/>
          <w:b w:val="false"/>
          <w:i w:val="false"/>
          <w:color w:val="000000"/>
          <w:sz w:val="28"/>
        </w:rPr>
        <w:t>Павлодар облысы Шарбақты аудандық мәслихатының 2018 жылғы 24 тамыздағы № 143/43 шешімі. Павлодар облысының Әділет департаментінде 2018 жылғы 20 қыркүйекте № 6066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2017 жылғы 22 желтоқсандағы "2018 - 2020 жылдарға арналған Шарбақты аудан бюджеті туралы" № 105/32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5765 тіркелген, 2018 жылғы 12 қаңтарда электронды түрде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"5236029" сандары "5836004" сандарымен ауыстырылсын;</w:t>
      </w:r>
    </w:p>
    <w:p>
      <w:pPr>
        <w:spacing w:after="0"/>
        <w:ind w:left="0"/>
        <w:jc w:val="both"/>
      </w:pPr>
      <w:r>
        <w:rPr>
          <w:rFonts w:ascii="Times New Roman"/>
          <w:b w:val="false"/>
          <w:i w:val="false"/>
          <w:color w:val="000000"/>
          <w:sz w:val="28"/>
        </w:rPr>
        <w:t>
      "4664308" сандары "5264283" сандарымен ауыстырылсын;</w:t>
      </w:r>
    </w:p>
    <w:p>
      <w:pPr>
        <w:spacing w:after="0"/>
        <w:ind w:left="0"/>
        <w:jc w:val="both"/>
      </w:pPr>
      <w:r>
        <w:rPr>
          <w:rFonts w:ascii="Times New Roman"/>
          <w:b w:val="false"/>
          <w:i w:val="false"/>
          <w:color w:val="000000"/>
          <w:sz w:val="28"/>
        </w:rPr>
        <w:t>
      2) тармақшада "5237971" сандары "5837946" сандарымен ауыстырылсын;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шешімнің орындалуын бақылау Шарбақты аудандық мәслихатының аудандық бюджет және әлеуметтік-экономикалық даму мәселелері жөніндегі тұрақты комиссиясына жүктелсін.</w:t>
      </w:r>
    </w:p>
    <w:bookmarkEnd w:id="3"/>
    <w:bookmarkStart w:name="z6"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Жакупова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2018 жылғы 24</w:t>
            </w:r>
            <w:r>
              <w:br/>
            </w:r>
            <w:r>
              <w:rPr>
                <w:rFonts w:ascii="Times New Roman"/>
                <w:b w:val="false"/>
                <w:i w:val="false"/>
                <w:color w:val="000000"/>
                <w:sz w:val="20"/>
              </w:rPr>
              <w:t>тамыздағы № 143/43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22 желтоқсандағы</w:t>
            </w:r>
            <w:r>
              <w:br/>
            </w:r>
            <w:r>
              <w:rPr>
                <w:rFonts w:ascii="Times New Roman"/>
                <w:b w:val="false"/>
                <w:i w:val="false"/>
                <w:color w:val="000000"/>
                <w:sz w:val="20"/>
              </w:rPr>
              <w:t>№ 105/32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аудан бюджеті</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65"/>
        <w:gridCol w:w="751"/>
        <w:gridCol w:w="6385"/>
        <w:gridCol w:w="3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5836004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558546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Cалықтықтан басқа түсімдер бойынша</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5264283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5264283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5264283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5837946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2235036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1953663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 ішілік қатынастар бойынша жолаушылар тасымалдарын субсидиялау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