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d9ba" w14:textId="b99d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2018 жылғы 27 наурыздағы № 2 шешімі. Алматы қаласы Әділет департаментінде 2018 жылғы 9 сәуірде № 1463 болып тіркелді. Күші жойылды - Алматы қаласы Наурызбай ауданы әкімінің 2023 жылғы 19 шілдедегі № 1 шешімімен</w:t>
      </w:r>
    </w:p>
    <w:p>
      <w:pPr>
        <w:spacing w:after="0"/>
        <w:ind w:left="0"/>
        <w:jc w:val="both"/>
      </w:pPr>
      <w:r>
        <w:rPr>
          <w:rFonts w:ascii="Times New Roman"/>
          <w:b w:val="false"/>
          <w:i w:val="false"/>
          <w:color w:val="ff0000"/>
          <w:sz w:val="28"/>
        </w:rPr>
        <w:t xml:space="preserve">
      Ескерту. Күші жойылды - Алматы қаласы Наурызбай ауданы әкімінің 19.07.2023 № 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2015 жылғы 23 қарашадағы № 416-V "Қазақстан Республикасының мемлекеттік қызметі туралы"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Наурызбай ауданының әкімі ШЕШІМ </w:t>
      </w:r>
      <w:r>
        <w:rPr>
          <w:rFonts w:ascii="Times New Roman"/>
          <w:b/>
          <w:i w:val="false"/>
          <w:color w:val="000000"/>
          <w:sz w:val="28"/>
        </w:rPr>
        <w:t>ЕТТІ:</w:t>
      </w:r>
    </w:p>
    <w:p>
      <w:pPr>
        <w:spacing w:after="0"/>
        <w:ind w:left="0"/>
        <w:jc w:val="both"/>
      </w:pPr>
      <w:r>
        <w:rPr>
          <w:rFonts w:ascii="Times New Roman"/>
          <w:b w:val="false"/>
          <w:i w:val="false"/>
          <w:color w:val="000000"/>
          <w:sz w:val="28"/>
        </w:rPr>
        <w:t>
      1. Қоса беріліп отырған Алматы қаласы Наурызбай ауданы әкімі аппаратының "Б" корпусы мемлекеттік әкімшілік қызметшілерінің қызметін бағалаудың Әдістемесі бекітілсін.</w:t>
      </w:r>
    </w:p>
    <w:bookmarkStart w:name="z1" w:id="0"/>
    <w:p>
      <w:pPr>
        <w:spacing w:after="0"/>
        <w:ind w:left="0"/>
        <w:jc w:val="both"/>
      </w:pPr>
      <w:r>
        <w:rPr>
          <w:rFonts w:ascii="Times New Roman"/>
          <w:b w:val="false"/>
          <w:i w:val="false"/>
          <w:color w:val="000000"/>
          <w:sz w:val="28"/>
        </w:rPr>
        <w:t xml:space="preserve">
      2. "Алматы қаласы Наурызбай ауданы әкімі аппаратының "Б" корпусы мемлекеттік әкімшілік қызметшілерінің қызметін бағалаудың әдістемесін бекіту туралы" Алматы қаласы Наурызбай ауданы әкімінің 2017 жылғы 09 наурыздағы № 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2017 жылғы 31 наурызда № 1361 болып тіркелген, 2017 жылғы 13 сәуірде "Алматы ақшамы" газетінің № 43 (5392) басылымында және 2017 жылғы 13 сәуірде "Вечерний Алматы" газетінің № 42 (13198) басылымында жарияланған) күші жойылды деп танылсын.</w:t>
      </w:r>
    </w:p>
    <w:bookmarkEnd w:id="0"/>
    <w:p>
      <w:pPr>
        <w:spacing w:after="0"/>
        <w:ind w:left="0"/>
        <w:jc w:val="both"/>
      </w:pPr>
      <w:r>
        <w:rPr>
          <w:rFonts w:ascii="Times New Roman"/>
          <w:b w:val="false"/>
          <w:i w:val="false"/>
          <w:color w:val="000000"/>
          <w:sz w:val="28"/>
        </w:rPr>
        <w:t>
      3. Алматы қаласы Наурызбай ауданы әкімінің аппараты осы шешімді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Наурызбай ауданы әкімі аппаратының интернет - ресурсында жариялануын қамтамасыз етсін.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5. Осы шешімнің орындалуын бақылау Алматы қаласы Наурызбай ауданы әкімі аппаратының басшысы М.Н. Нысаналиевке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Наурызбай ауданы әкімінің </w:t>
            </w:r>
            <w:r>
              <w:br/>
            </w:r>
            <w:r>
              <w:rPr>
                <w:rFonts w:ascii="Times New Roman"/>
                <w:b w:val="false"/>
                <w:i w:val="false"/>
                <w:color w:val="000000"/>
                <w:sz w:val="20"/>
              </w:rPr>
              <w:t>2018 жылғы 27 наурыздағы № 2</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Алматы қаласы Наурызбай ауданы әкімі аппаратының "Б" корпусы</w:t>
      </w:r>
      <w:r>
        <w:br/>
      </w:r>
      <w:r>
        <w:rPr>
          <w:rFonts w:ascii="Times New Roman"/>
          <w:b/>
          <w:i w:val="false"/>
          <w:color w:val="000000"/>
        </w:rPr>
        <w:t>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Алматы қаласы Наурызбай ауданы әкімі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p>
      <w:pPr>
        <w:spacing w:after="0"/>
        <w:ind w:left="0"/>
        <w:jc w:val="both"/>
      </w:pPr>
      <w:r>
        <w:rPr>
          <w:rFonts w:ascii="Times New Roman"/>
          <w:b w:val="false"/>
          <w:i w:val="false"/>
          <w:color w:val="000000"/>
          <w:sz w:val="28"/>
        </w:rPr>
        <w:t xml:space="preserve">
      Комиссия құрамы уәкілетті тұлғамен анықталады, комиссия мүшелерінің саны 5 адамнан кем болмауы тиіс. </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стратегиялық мақсатты жүзеге асыруға бағытталған болуы тиіс.</w:t>
      </w:r>
    </w:p>
    <w:p>
      <w:pPr>
        <w:spacing w:after="0"/>
        <w:ind w:left="0"/>
        <w:jc w:val="both"/>
      </w:pPr>
      <w:r>
        <w:rPr>
          <w:rFonts w:ascii="Times New Roman"/>
          <w:b w:val="false"/>
          <w:i w:val="false"/>
          <w:color w:val="000000"/>
          <w:sz w:val="28"/>
        </w:rPr>
        <w:t xml:space="preserve">
      14. НМИ саны 5 құрайды. </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xml:space="preserve">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 </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Алматы қаласы Наурызбай ауданы әкімі аппаратының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Алматы қаласы Наурызбай ауданы әкімі аппаратының персоналды басқару қызметінің интернет-порталы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w:t>
      </w:r>
    </w:p>
    <w:p>
      <w:pPr>
        <w:spacing w:after="0"/>
        <w:ind w:left="0"/>
        <w:jc w:val="both"/>
      </w:pP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_________________ 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w:t>
      </w:r>
    </w:p>
    <w:p>
      <w:pPr>
        <w:spacing w:after="0"/>
        <w:ind w:left="0"/>
        <w:jc w:val="both"/>
      </w:pPr>
      <w:r>
        <w:rPr>
          <w:rFonts w:ascii="Times New Roman"/>
          <w:b w:val="false"/>
          <w:i w:val="false"/>
          <w:color w:val="000000"/>
          <w:sz w:val="28"/>
        </w:rPr>
        <w:t>корпусының мемлекеттік қызметшілері "Қызметті тұтынушыға бағдарлану" және "Қызметті</w:t>
      </w:r>
    </w:p>
    <w:p>
      <w:pPr>
        <w:spacing w:after="0"/>
        <w:ind w:left="0"/>
        <w:jc w:val="both"/>
      </w:pPr>
      <w:r>
        <w:rPr>
          <w:rFonts w:ascii="Times New Roman"/>
          <w:b w:val="false"/>
          <w:i w:val="false"/>
          <w:color w:val="000000"/>
          <w:sz w:val="28"/>
        </w:rPr>
        <w:t>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 аппаратының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