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7d12cc" w14:textId="87d12c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облыстық мәслихатының 2018 жылғы 30 шілдедегі № 23/4 "Солтүстік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мөлшерін айқындау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облыстық мәслихатының 2018 жылғы 10 қыркүйектегі № 24/10 шешімі. Солтүстік Қазақстан облысының Әділет департаментінде 2018 жылғы 1 қазанда № 4904 болып тіркелді. Күші жойылды - Солтүстік Қазақстан облыстық мәслихатының 2020 жылғы 7 қазандағы № 48/15 шешімімен</w:t>
      </w:r>
    </w:p>
    <w:p>
      <w:pPr>
        <w:spacing w:after="0"/>
        <w:ind w:left="0"/>
        <w:jc w:val="both"/>
      </w:pPr>
      <w:r>
        <w:rPr>
          <w:rFonts w:ascii="Times New Roman"/>
          <w:b w:val="false"/>
          <w:i w:val="false"/>
          <w:color w:val="ff0000"/>
          <w:sz w:val="28"/>
        </w:rPr>
        <w:t xml:space="preserve">
      Ескерту. Күші жойылды - Солтүстік Қазақстан облыстық мәслихатының 07.10.2020 </w:t>
      </w:r>
      <w:r>
        <w:rPr>
          <w:rFonts w:ascii="Times New Roman"/>
          <w:b w:val="false"/>
          <w:i w:val="false"/>
          <w:color w:val="ff0000"/>
          <w:sz w:val="28"/>
        </w:rPr>
        <w:t>№ 48/15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Start w:name="z4" w:id="0"/>
    <w:p>
      <w:pPr>
        <w:spacing w:after="0"/>
        <w:ind w:left="0"/>
        <w:jc w:val="both"/>
      </w:pPr>
      <w:r>
        <w:rPr>
          <w:rFonts w:ascii="Times New Roman"/>
          <w:b w:val="false"/>
          <w:i w:val="false"/>
          <w:color w:val="000000"/>
          <w:sz w:val="28"/>
        </w:rPr>
        <w:t xml:space="preserve">
      Қазақстан Республикасының 2009 жылғы 18 қыркүйектегі "Халық денсаулығы және денсаулық сақтау жүйесі туралы" Кодексінің 9-бабы 1-тармағының </w:t>
      </w:r>
      <w:r>
        <w:rPr>
          <w:rFonts w:ascii="Times New Roman"/>
          <w:b w:val="false"/>
          <w:i w:val="false"/>
          <w:color w:val="000000"/>
          <w:sz w:val="28"/>
        </w:rPr>
        <w:t>2) тармақшасына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жергiлiктi мемлекеттiк басқару және өзiн-өзi басқару туралы" Заңының 7-бабы </w:t>
      </w:r>
      <w:r>
        <w:rPr>
          <w:rFonts w:ascii="Times New Roman"/>
          <w:b w:val="false"/>
          <w:i w:val="false"/>
          <w:color w:val="000000"/>
          <w:sz w:val="28"/>
        </w:rPr>
        <w:t>4-тармағына</w:t>
      </w:r>
      <w:r>
        <w:rPr>
          <w:rFonts w:ascii="Times New Roman"/>
          <w:b w:val="false"/>
          <w:i w:val="false"/>
          <w:color w:val="000000"/>
          <w:sz w:val="28"/>
        </w:rPr>
        <w:t xml:space="preserve"> сәйкес Солтүстік Қазақстан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Солтүстік Қазақстан облыстық мәслихатының 2018 жылғы 30 шілдедегі № 23/4 "Солтүстік Қазақстан облысының ауылдық жерiне жұмысқа жiберiлген медицина және фармацевтика қызметкерлерiне бюджет қаражаты есебінен әлеуметтiк қолдау көрсету тәртібі мен мөлшерін айқындау туралы" </w:t>
      </w:r>
      <w:r>
        <w:rPr>
          <w:rFonts w:ascii="Times New Roman"/>
          <w:b w:val="false"/>
          <w:i w:val="false"/>
          <w:color w:val="000000"/>
          <w:sz w:val="28"/>
        </w:rPr>
        <w:t>шешіміне</w:t>
      </w:r>
      <w:r>
        <w:rPr>
          <w:rFonts w:ascii="Times New Roman"/>
          <w:b w:val="false"/>
          <w:i w:val="false"/>
          <w:color w:val="000000"/>
          <w:sz w:val="28"/>
        </w:rPr>
        <w:t xml:space="preserve"> (Нормативтік құқықтық актілерді тіркеудің мемлекеттік тізілімінде № 4877 тіркелген, Қазақстан Республикасы нормативтік құқықтық актілерінің Эталондық бақылау банкінде электрондық түрде 2018 жылдың 28 тамызда жарияланған) мына өзгерістер енгізілсін:</w:t>
      </w:r>
    </w:p>
    <w:bookmarkEnd w:id="1"/>
    <w:bookmarkStart w:name="z6" w:id="2"/>
    <w:p>
      <w:pPr>
        <w:spacing w:after="0"/>
        <w:ind w:left="0"/>
        <w:jc w:val="both"/>
      </w:pPr>
      <w:r>
        <w:rPr>
          <w:rFonts w:ascii="Times New Roman"/>
          <w:b w:val="false"/>
          <w:i w:val="false"/>
          <w:color w:val="000000"/>
          <w:sz w:val="28"/>
        </w:rPr>
        <w:t>
      көрсетілген шешімге қосымшаның:</w:t>
      </w:r>
    </w:p>
    <w:bookmarkEnd w:id="2"/>
    <w:bookmarkStart w:name="z7" w:id="3"/>
    <w:p>
      <w:pPr>
        <w:spacing w:after="0"/>
        <w:ind w:left="0"/>
        <w:jc w:val="both"/>
      </w:pPr>
      <w:r>
        <w:rPr>
          <w:rFonts w:ascii="Times New Roman"/>
          <w:b w:val="false"/>
          <w:i w:val="false"/>
          <w:color w:val="000000"/>
          <w:sz w:val="28"/>
        </w:rPr>
        <w:t>
      5-тармағының орыс тіліндегі мәтіні мына редакцияда жазылсын:</w:t>
      </w:r>
    </w:p>
    <w:bookmarkEnd w:id="3"/>
    <w:bookmarkStart w:name="z8" w:id="4"/>
    <w:p>
      <w:pPr>
        <w:spacing w:after="0"/>
        <w:ind w:left="0"/>
        <w:jc w:val="both"/>
      </w:pPr>
      <w:r>
        <w:rPr>
          <w:rFonts w:ascii="Times New Roman"/>
          <w:b w:val="false"/>
          <w:i w:val="false"/>
          <w:color w:val="000000"/>
          <w:sz w:val="28"/>
        </w:rPr>
        <w:t>
      "5. Работодатель - организация здравоохранения, финансируемая из соответствующего бюджета, заключившая трудовой договор с медицинским и фармацевтическим работником.";</w:t>
      </w:r>
    </w:p>
    <w:bookmarkEnd w:id="4"/>
    <w:bookmarkStart w:name="z9" w:id="5"/>
    <w:p>
      <w:pPr>
        <w:spacing w:after="0"/>
        <w:ind w:left="0"/>
        <w:jc w:val="both"/>
      </w:pPr>
      <w:r>
        <w:rPr>
          <w:rFonts w:ascii="Times New Roman"/>
          <w:b w:val="false"/>
          <w:i w:val="false"/>
          <w:color w:val="000000"/>
          <w:sz w:val="28"/>
        </w:rPr>
        <w:t>
      10-тармағы 1) тармақшасының орыс тіліндегі мәтіні мына редакцияда жазылсын:</w:t>
      </w:r>
    </w:p>
    <w:bookmarkEnd w:id="5"/>
    <w:bookmarkStart w:name="z10" w:id="6"/>
    <w:p>
      <w:pPr>
        <w:spacing w:after="0"/>
        <w:ind w:left="0"/>
        <w:jc w:val="both"/>
      </w:pPr>
      <w:r>
        <w:rPr>
          <w:rFonts w:ascii="Times New Roman"/>
          <w:b w:val="false"/>
          <w:i w:val="false"/>
          <w:color w:val="000000"/>
          <w:sz w:val="28"/>
        </w:rPr>
        <w:t>
      "1) ежегодно проводит анализ спроса на медицинские и фармацевтические кадры по отдельным специальностям для сельской местности;";</w:t>
      </w:r>
    </w:p>
    <w:bookmarkEnd w:id="6"/>
    <w:bookmarkStart w:name="z11" w:id="7"/>
    <w:p>
      <w:pPr>
        <w:spacing w:after="0"/>
        <w:ind w:left="0"/>
        <w:jc w:val="both"/>
      </w:pPr>
      <w:r>
        <w:rPr>
          <w:rFonts w:ascii="Times New Roman"/>
          <w:b w:val="false"/>
          <w:i w:val="false"/>
          <w:color w:val="000000"/>
          <w:sz w:val="28"/>
        </w:rPr>
        <w:t>
      қазақ тіліндегі мәтіні өзгермейді.</w:t>
      </w:r>
    </w:p>
    <w:bookmarkEnd w:id="7"/>
    <w:bookmarkStart w:name="z12" w:id="8"/>
    <w:p>
      <w:pPr>
        <w:spacing w:after="0"/>
        <w:ind w:left="0"/>
        <w:jc w:val="both"/>
      </w:pPr>
      <w:r>
        <w:rPr>
          <w:rFonts w:ascii="Times New Roman"/>
          <w:b w:val="false"/>
          <w:i w:val="false"/>
          <w:color w:val="000000"/>
          <w:sz w:val="28"/>
        </w:rPr>
        <w:t xml:space="preserve">
      2. "Солтүстік Қазақстан облыстық мәслихат аппараты" коммуналдық мемлекеттік мекемесі Қазақстан Республикасының заңнамасында белгіленген тәртіппен: </w:t>
      </w:r>
    </w:p>
    <w:bookmarkEnd w:id="8"/>
    <w:bookmarkStart w:name="z13" w:id="9"/>
    <w:p>
      <w:pPr>
        <w:spacing w:after="0"/>
        <w:ind w:left="0"/>
        <w:jc w:val="both"/>
      </w:pPr>
      <w:r>
        <w:rPr>
          <w:rFonts w:ascii="Times New Roman"/>
          <w:b w:val="false"/>
          <w:i w:val="false"/>
          <w:color w:val="000000"/>
          <w:sz w:val="28"/>
        </w:rPr>
        <w:t>
      1) осы шешімді "Қазақстан Республикасы Әділет министрлігінің Солтүстік Қазақстан облысының Әділет департаменті" республикалық мемлекеттік мекемесінде мемлекеттік тіркеуді;</w:t>
      </w:r>
    </w:p>
    <w:bookmarkEnd w:id="9"/>
    <w:bookmarkStart w:name="z14" w:id="10"/>
    <w:p>
      <w:pPr>
        <w:spacing w:after="0"/>
        <w:ind w:left="0"/>
        <w:jc w:val="both"/>
      </w:pPr>
      <w:r>
        <w:rPr>
          <w:rFonts w:ascii="Times New Roman"/>
          <w:b w:val="false"/>
          <w:i w:val="false"/>
          <w:color w:val="000000"/>
          <w:sz w:val="28"/>
        </w:rPr>
        <w:t>
      2) осы шешім мемлекеттік тіркелген күннен бастап күнтізбелік он күн ішінде оның қағаз және электрондық түрдегі қазақ және орыс тіліндегі көшірмесін ресми жариялау және Қазақстан Республикасы нормативтiк құқықтық актілерiнiң эталондық бақылау банкiне қосу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кәсіпорнының филиалы - Солтүстік Қазақстан аймақтық құқықтық ақпарат орталығына жіберуді;</w:t>
      </w:r>
    </w:p>
    <w:bookmarkEnd w:id="10"/>
    <w:bookmarkStart w:name="z15" w:id="11"/>
    <w:p>
      <w:pPr>
        <w:spacing w:after="0"/>
        <w:ind w:left="0"/>
        <w:jc w:val="both"/>
      </w:pPr>
      <w:r>
        <w:rPr>
          <w:rFonts w:ascii="Times New Roman"/>
          <w:b w:val="false"/>
          <w:i w:val="false"/>
          <w:color w:val="000000"/>
          <w:sz w:val="28"/>
        </w:rPr>
        <w:t>
      3) осы шешім ресми жарияланған соң Солтүстік Қазақстан облыстық мәслихатының интернет-ресурсында орналастыруды қамтамасыз етсін.</w:t>
      </w:r>
    </w:p>
    <w:bookmarkEnd w:id="11"/>
    <w:bookmarkStart w:name="z16" w:id="12"/>
    <w:p>
      <w:pPr>
        <w:spacing w:after="0"/>
        <w:ind w:left="0"/>
        <w:jc w:val="both"/>
      </w:pPr>
      <w:r>
        <w:rPr>
          <w:rFonts w:ascii="Times New Roman"/>
          <w:b w:val="false"/>
          <w:i w:val="false"/>
          <w:color w:val="000000"/>
          <w:sz w:val="28"/>
        </w:rPr>
        <w:t>
      3. Осы шешім оның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 сессиясының </w:t>
            </w:r>
            <w:r>
              <w:br/>
            </w:r>
            <w:r>
              <w:rPr>
                <w:rFonts w:ascii="Times New Roman"/>
                <w:b w:val="false"/>
                <w:i/>
                <w:color w:val="000000"/>
                <w:sz w:val="20"/>
              </w:rPr>
              <w:t xml:space="preserve">төрайымы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Р.Әбдірахманова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Солтүстік Қазақстан облыстық </w:t>
            </w:r>
            <w:r>
              <w:br/>
            </w: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В. Бубенко</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