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2655" w14:textId="ec22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Айыртау аудандық бюджет туралы" Айыртау аудандық мәслихатының 2017 жылғы 22 желтоқсандағы № 6-15-1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31 мамырдағы № 6-20-1 шешімі. Солтүстік Қазақстан облысының Әділет департаментінде 2018 жылғы 11 маусымда № 4751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2017 жылғы 22 желтоқсандағы № 6-15-1 "2018-2020 жылдарға арналған Айыртау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4475 тіркелген, 2018 жылғы 18 қантарда "Айыртау таңы" және "Айыртауские зори" газеттерінде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Айыртау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5 752 279,9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810 489,3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4 936,6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11 503,0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4 925 351,0 мың теңге;</w:t>
      </w:r>
    </w:p>
    <w:bookmarkEnd w:id="7"/>
    <w:bookmarkStart w:name="z13" w:id="8"/>
    <w:p>
      <w:pPr>
        <w:spacing w:after="0"/>
        <w:ind w:left="0"/>
        <w:jc w:val="both"/>
      </w:pPr>
      <w:r>
        <w:rPr>
          <w:rFonts w:ascii="Times New Roman"/>
          <w:b w:val="false"/>
          <w:i w:val="false"/>
          <w:color w:val="000000"/>
          <w:sz w:val="28"/>
        </w:rPr>
        <w:t>
      2) шығындар – 5 742 197,3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71 460,0 мың теңге, оның ішінде: </w:t>
      </w:r>
    </w:p>
    <w:bookmarkEnd w:id="9"/>
    <w:bookmarkStart w:name="z15" w:id="10"/>
    <w:p>
      <w:pPr>
        <w:spacing w:after="0"/>
        <w:ind w:left="0"/>
        <w:jc w:val="both"/>
      </w:pPr>
      <w:r>
        <w:rPr>
          <w:rFonts w:ascii="Times New Roman"/>
          <w:b w:val="false"/>
          <w:i w:val="false"/>
          <w:color w:val="000000"/>
          <w:sz w:val="28"/>
        </w:rPr>
        <w:t>
      бюджеттік кредиттер –101 010,0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29 550,0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23 790,0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алуға – 23 790,0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-85 167,4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85167,4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101 010,0 мың теңге;</w:t>
      </w:r>
    </w:p>
    <w:bookmarkEnd w:id="17"/>
    <w:bookmarkStart w:name="z23" w:id="18"/>
    <w:p>
      <w:pPr>
        <w:spacing w:after="0"/>
        <w:ind w:left="0"/>
        <w:jc w:val="both"/>
      </w:pPr>
      <w:r>
        <w:rPr>
          <w:rFonts w:ascii="Times New Roman"/>
          <w:b w:val="false"/>
          <w:i w:val="false"/>
          <w:color w:val="000000"/>
          <w:sz w:val="28"/>
        </w:rPr>
        <w:t>
      қарыздарды өтеу –29 550,0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-13 707,4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"7. 2018 жылға арналған аудандық бюджетінде республикалық бюджеттен берілетін нысаналы трансферттер түсімдері ескерілсін, соның ішінде:</w:t>
      </w:r>
    </w:p>
    <w:bookmarkEnd w:id="20"/>
    <w:bookmarkStart w:name="z27" w:id="21"/>
    <w:p>
      <w:pPr>
        <w:spacing w:after="0"/>
        <w:ind w:left="0"/>
        <w:jc w:val="both"/>
      </w:pPr>
      <w:r>
        <w:rPr>
          <w:rFonts w:ascii="Times New Roman"/>
          <w:b w:val="false"/>
          <w:i w:val="false"/>
          <w:color w:val="000000"/>
          <w:sz w:val="28"/>
        </w:rPr>
        <w:t>
      1) мемлекеттік атаулы әлеуметтік көмек төлеуге;</w:t>
      </w:r>
    </w:p>
    <w:bookmarkEnd w:id="21"/>
    <w:bookmarkStart w:name="z28" w:id="22"/>
    <w:p>
      <w:pPr>
        <w:spacing w:after="0"/>
        <w:ind w:left="0"/>
        <w:jc w:val="both"/>
      </w:pPr>
      <w:r>
        <w:rPr>
          <w:rFonts w:ascii="Times New Roman"/>
          <w:b w:val="false"/>
          <w:i w:val="false"/>
          <w:color w:val="000000"/>
          <w:sz w:val="28"/>
        </w:rPr>
        <w:t>
      2) халықты жұмыспен қамту орталықтарында көмекшілерді және әлеуметтік жұмыс бойынша кеңесшілерді енгізуге;</w:t>
      </w:r>
    </w:p>
    <w:bookmarkEnd w:id="22"/>
    <w:bookmarkStart w:name="z29" w:id="23"/>
    <w:p>
      <w:pPr>
        <w:spacing w:after="0"/>
        <w:ind w:left="0"/>
        <w:jc w:val="both"/>
      </w:pPr>
      <w:r>
        <w:rPr>
          <w:rFonts w:ascii="Times New Roman"/>
          <w:b w:val="false"/>
          <w:i w:val="false"/>
          <w:color w:val="000000"/>
          <w:sz w:val="28"/>
        </w:rPr>
        <w:t>
      3) Қазақстан Республикасындағы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23"/>
    <w:bookmarkStart w:name="z30" w:id="24"/>
    <w:p>
      <w:pPr>
        <w:spacing w:after="0"/>
        <w:ind w:left="0"/>
        <w:jc w:val="both"/>
      </w:pPr>
      <w:r>
        <w:rPr>
          <w:rFonts w:ascii="Times New Roman"/>
          <w:b w:val="false"/>
          <w:i w:val="false"/>
          <w:color w:val="000000"/>
          <w:sz w:val="28"/>
        </w:rPr>
        <w:t>
      4) еңбек нарығын дамытуға;</w:t>
      </w:r>
    </w:p>
    <w:bookmarkEnd w:id="24"/>
    <w:bookmarkStart w:name="z31" w:id="25"/>
    <w:p>
      <w:pPr>
        <w:spacing w:after="0"/>
        <w:ind w:left="0"/>
        <w:jc w:val="both"/>
      </w:pPr>
      <w:r>
        <w:rPr>
          <w:rFonts w:ascii="Times New Roman"/>
          <w:b w:val="false"/>
          <w:i w:val="false"/>
          <w:color w:val="000000"/>
          <w:sz w:val="28"/>
        </w:rPr>
        <w:t>
      5) тілдік курстар бойынша тағылымдамадан өткен мұғалімдерге қосымша ақы төлеуге;</w:t>
      </w:r>
    </w:p>
    <w:bookmarkEnd w:id="25"/>
    <w:bookmarkStart w:name="z32" w:id="26"/>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w:t>
      </w:r>
    </w:p>
    <w:bookmarkEnd w:id="26"/>
    <w:bookmarkStart w:name="z33" w:id="27"/>
    <w:p>
      <w:pPr>
        <w:spacing w:after="0"/>
        <w:ind w:left="0"/>
        <w:jc w:val="both"/>
      </w:pPr>
      <w:r>
        <w:rPr>
          <w:rFonts w:ascii="Times New Roman"/>
          <w:b w:val="false"/>
          <w:i w:val="false"/>
          <w:color w:val="000000"/>
          <w:sz w:val="28"/>
        </w:rPr>
        <w:t>
      7) сумен жабдықтау және су бұру жүйелерін дамытуға;</w:t>
      </w:r>
    </w:p>
    <w:bookmarkEnd w:id="27"/>
    <w:bookmarkStart w:name="z34" w:id="28"/>
    <w:p>
      <w:pPr>
        <w:spacing w:after="0"/>
        <w:ind w:left="0"/>
        <w:jc w:val="both"/>
      </w:pPr>
      <w:r>
        <w:rPr>
          <w:rFonts w:ascii="Times New Roman"/>
          <w:b w:val="false"/>
          <w:i w:val="false"/>
          <w:color w:val="000000"/>
          <w:sz w:val="28"/>
        </w:rPr>
        <w:t>
      8) жаңартылған білім беру мазмұны бойынша оқу бағдарламалары үшін бастауыш, негізгі орта және жалпы орта білім беретін оқу бағдарламаларын іске асыратын білім беру ұйымдарының мұғалімдеріне қосымша ақы төлеу үшін, және осы шығыстар бағыты бойынша жергілікті бюджеттер қаражаты есебінен төленген сомаларды қалпына келтіруге;</w:t>
      </w:r>
    </w:p>
    <w:bookmarkEnd w:id="28"/>
    <w:bookmarkStart w:name="z35" w:id="29"/>
    <w:p>
      <w:pPr>
        <w:spacing w:after="0"/>
        <w:ind w:left="0"/>
        <w:jc w:val="both"/>
      </w:pPr>
      <w:r>
        <w:rPr>
          <w:rFonts w:ascii="Times New Roman"/>
          <w:b w:val="false"/>
          <w:i w:val="false"/>
          <w:color w:val="000000"/>
          <w:sz w:val="28"/>
        </w:rPr>
        <w:t>
      9) ұлттық біліктілік тестілеуден өткен және бастауыш, негізгі орта және жалпы орта білім беретін оқу бағдарламаларын іске асыратын мұғалімдерге педагогикалық шеберлігі біліктілігі үшін қосымша ақы төлеуге.</w:t>
      </w:r>
    </w:p>
    <w:bookmarkEnd w:id="29"/>
    <w:bookmarkStart w:name="z36" w:id="30"/>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w:t>
      </w:r>
    </w:p>
    <w:bookmarkEnd w:id="30"/>
    <w:bookmarkStart w:name="z37" w:id="3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14-2 тармағымен</w:t>
      </w:r>
      <w:r>
        <w:rPr>
          <w:rFonts w:ascii="Times New Roman"/>
          <w:b w:val="false"/>
          <w:i w:val="false"/>
          <w:color w:val="000000"/>
          <w:sz w:val="28"/>
        </w:rPr>
        <w:t xml:space="preserve"> толықтырылсын:</w:t>
      </w:r>
    </w:p>
    <w:bookmarkEnd w:id="31"/>
    <w:bookmarkStart w:name="z38" w:id="32"/>
    <w:p>
      <w:pPr>
        <w:spacing w:after="0"/>
        <w:ind w:left="0"/>
        <w:jc w:val="both"/>
      </w:pPr>
      <w:r>
        <w:rPr>
          <w:rFonts w:ascii="Times New Roman"/>
          <w:b w:val="false"/>
          <w:i w:val="false"/>
          <w:color w:val="000000"/>
          <w:sz w:val="28"/>
        </w:rPr>
        <w:t>
       "14-2. 2018 жылға арналған аудандық бюджетінде аудандық бюджеттен берілетін нысаналы трансферттердің бөлуі қарастырылсын, соның ішінде:</w:t>
      </w:r>
    </w:p>
    <w:bookmarkEnd w:id="32"/>
    <w:bookmarkStart w:name="z39" w:id="33"/>
    <w:p>
      <w:pPr>
        <w:spacing w:after="0"/>
        <w:ind w:left="0"/>
        <w:jc w:val="both"/>
      </w:pPr>
      <w:r>
        <w:rPr>
          <w:rFonts w:ascii="Times New Roman"/>
          <w:b w:val="false"/>
          <w:i w:val="false"/>
          <w:color w:val="000000"/>
          <w:sz w:val="28"/>
        </w:rPr>
        <w:t>
      1) Бейнекамералар сатып алуға;</w:t>
      </w:r>
    </w:p>
    <w:bookmarkEnd w:id="33"/>
    <w:bookmarkStart w:name="z40" w:id="34"/>
    <w:p>
      <w:pPr>
        <w:spacing w:after="0"/>
        <w:ind w:left="0"/>
        <w:jc w:val="both"/>
      </w:pPr>
      <w:r>
        <w:rPr>
          <w:rFonts w:ascii="Times New Roman"/>
          <w:b w:val="false"/>
          <w:i w:val="false"/>
          <w:color w:val="000000"/>
          <w:sz w:val="28"/>
        </w:rPr>
        <w:t>
      2) Володар ауылдық округін абаттандыруға.</w:t>
      </w:r>
    </w:p>
    <w:bookmarkEnd w:id="34"/>
    <w:bookmarkStart w:name="z41" w:id="35"/>
    <w:p>
      <w:pPr>
        <w:spacing w:after="0"/>
        <w:ind w:left="0"/>
        <w:jc w:val="both"/>
      </w:pPr>
      <w:r>
        <w:rPr>
          <w:rFonts w:ascii="Times New Roman"/>
          <w:b w:val="false"/>
          <w:i w:val="false"/>
          <w:color w:val="000000"/>
          <w:sz w:val="28"/>
        </w:rPr>
        <w:t>
      Аталған аудандық бюджеттен берілетін нысаналы трансферттерді бөлу Солтүстік Қазақстан облысы Айыртау ауданы әкімдігінің 2018-2020 жылдарға арналған Айыртау аудандық бюджет туралы Айыртау аудандық мәслихатының шешімін іске асыру туралы қаулысымен айқындалады.".</w:t>
      </w:r>
    </w:p>
    <w:bookmarkEnd w:id="35"/>
    <w:bookmarkStart w:name="z42"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(қоса беріледі).</w:t>
      </w:r>
    </w:p>
    <w:bookmarkEnd w:id="36"/>
    <w:bookmarkStart w:name="z43" w:id="37"/>
    <w:p>
      <w:pPr>
        <w:spacing w:after="0"/>
        <w:ind w:left="0"/>
        <w:jc w:val="both"/>
      </w:pPr>
      <w:r>
        <w:rPr>
          <w:rFonts w:ascii="Times New Roman"/>
          <w:b w:val="false"/>
          <w:i w:val="false"/>
          <w:color w:val="000000"/>
          <w:sz w:val="28"/>
        </w:rPr>
        <w:t>
      2. Осы шешім 2018 жылдың 1 қаңтарынан қолданысқа енеді.</w:t>
      </w:r>
    </w:p>
    <w:bookmarkEnd w:id="3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Айыртау аудандық мәслихатының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ХX сессиясының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Е.Ақмолдин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Айыртау аудандық мәслихатының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 әкімдігінің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қаржы бөлімі" коммуналдық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31 мамыр 2018 жыл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31 мамырдағы № 6-20-1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rPr>
                <w:rFonts w:ascii="Times New Roman"/>
                <w:b w:val="false"/>
                <w:i w:val="false"/>
                <w:color w:val="000000"/>
                <w:sz w:val="20"/>
              </w:rPr>
              <w:t xml:space="preserve"> 2017 жылғы 22 желтоқсандағы № 6-15-1 шешіміне </w:t>
            </w:r>
            <w:r>
              <w:rPr>
                <w:rFonts w:ascii="Times New Roman"/>
                <w:b w:val="false"/>
                <w:i w:val="false"/>
                <w:color w:val="000000"/>
                <w:sz w:val="20"/>
              </w:rPr>
              <w:t>1 қосымша</w:t>
            </w:r>
          </w:p>
        </w:tc>
      </w:tr>
    </w:tbl>
    <w:bookmarkStart w:name="z56" w:id="38"/>
    <w:p>
      <w:pPr>
        <w:spacing w:after="0"/>
        <w:ind w:left="0"/>
        <w:jc w:val="left"/>
      </w:pPr>
      <w:r>
        <w:rPr>
          <w:rFonts w:ascii="Times New Roman"/>
          <w:b/>
          <w:i w:val="false"/>
          <w:color w:val="000000"/>
        </w:rPr>
        <w:t xml:space="preserve"> 2018 жылға арналған Айыртау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6"/>
        <w:gridCol w:w="2"/>
        <w:gridCol w:w="31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Санаты</w:t>
            </w:r>
          </w:p>
          <w:bookmarkEnd w:id="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1</w:t>
            </w:r>
          </w:p>
          <w:bookmarkEnd w:id="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w:t>
            </w:r>
          </w:p>
          <w:bookmarkEnd w:id="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5 752 279,9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1</w:t>
            </w:r>
          </w:p>
          <w:bookmarkEnd w:id="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810 489,3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w:t>
            </w:r>
          </w:p>
          <w:bookmarkEnd w:id="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p>
          <w:bookmarkEnd w:id="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w:t>
            </w:r>
          </w:p>
          <w:bookmarkEnd w:id="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p>
          <w:bookmarkEnd w:id="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w:t>
            </w:r>
          </w:p>
          <w:bookmarkEnd w:id="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w:t>
            </w:r>
          </w:p>
          <w:bookmarkEnd w:id="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w:t>
            </w:r>
          </w:p>
          <w:bookmarkEnd w:id="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w:t>
            </w:r>
          </w:p>
          <w:bookmarkEnd w:id="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w:t>
            </w:r>
          </w:p>
          <w:bookmarkEnd w:id="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w:t>
            </w:r>
          </w:p>
          <w:bookmarkEnd w:id="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w:t>
            </w:r>
          </w:p>
          <w:bookmarkEnd w:id="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w:t>
            </w:r>
          </w:p>
          <w:bookmarkEnd w:id="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w:t>
            </w:r>
          </w:p>
          <w:bookmarkEnd w:id="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w:t>
            </w:r>
          </w:p>
          <w:bookmarkEnd w:id="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2</w:t>
            </w:r>
          </w:p>
          <w:bookmarkEnd w:id="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p>
          <w:bookmarkEnd w:id="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w:t>
            </w:r>
          </w:p>
          <w:bookmarkEnd w:id="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w:t>
            </w:r>
          </w:p>
          <w:bookmarkEnd w:id="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3</w:t>
            </w:r>
          </w:p>
          <w:bookmarkEnd w:id="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w:t>
            </w:r>
          </w:p>
          <w:bookmarkEnd w:id="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w:t>
            </w:r>
          </w:p>
          <w:bookmarkEnd w:id="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w:t>
            </w:r>
          </w:p>
          <w:bookmarkEnd w:id="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w:t>
            </w:r>
          </w:p>
          <w:bookmarkEnd w:id="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4</w:t>
            </w:r>
          </w:p>
          <w:bookmarkEnd w:id="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4 925 351,0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Функционалдық топ</w:t>
            </w:r>
          </w:p>
          <w:bookmarkEnd w:id="70"/>
        </w:tc>
        <w:tc>
          <w:tcPr>
            <w:tcW w:w="6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p>
          <w:bookmarkEnd w:id="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1</w:t>
            </w:r>
          </w:p>
          <w:bookmarkEnd w:id="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p>
          <w:bookmarkEnd w:id="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5 742 197,3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01</w:t>
            </w:r>
          </w:p>
          <w:bookmarkEnd w:id="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p>
          <w:bookmarkEnd w:id="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p>
          <w:bookmarkEnd w:id="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p>
          <w:bookmarkEnd w:id="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w:t>
            </w:r>
          </w:p>
          <w:bookmarkEnd w:id="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w:t>
            </w:r>
          </w:p>
          <w:bookmarkEnd w:id="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w:t>
            </w:r>
          </w:p>
          <w:bookmarkEnd w:id="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w:t>
            </w:r>
          </w:p>
          <w:bookmarkEnd w:id="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w:t>
            </w:r>
          </w:p>
          <w:bookmarkEnd w:id="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w:t>
            </w:r>
          </w:p>
          <w:bookmarkEnd w:id="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02</w:t>
            </w:r>
          </w:p>
          <w:bookmarkEnd w:id="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w:t>
            </w:r>
          </w:p>
          <w:bookmarkEnd w:id="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w:t>
            </w:r>
          </w:p>
          <w:bookmarkEnd w:id="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w:t>
            </w:r>
          </w:p>
          <w:bookmarkEnd w:id="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w:t>
            </w:r>
          </w:p>
          <w:bookmarkEnd w:id="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03</w:t>
            </w:r>
          </w:p>
          <w:bookmarkEnd w:id="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04</w:t>
            </w:r>
          </w:p>
          <w:bookmarkEnd w:id="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3 399 638,2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p>
          <w:bookmarkEnd w:id="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3 363 179,2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w:t>
            </w:r>
          </w:p>
          <w:bookmarkEnd w:id="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p>
          <w:bookmarkEnd w:id="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2 901 334,2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w:t>
            </w:r>
          </w:p>
          <w:bookmarkEnd w:id="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w:t>
            </w:r>
          </w:p>
          <w:bookmarkEnd w:id="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w:t>
            </w:r>
          </w:p>
          <w:bookmarkEnd w:id="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w:t>
            </w:r>
          </w:p>
          <w:bookmarkEnd w:id="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w:t>
            </w:r>
          </w:p>
          <w:bookmarkEnd w:id="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p>
          <w:bookmarkEnd w:id="1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w:t>
            </w:r>
          </w:p>
          <w:bookmarkEnd w:id="1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p>
          <w:bookmarkEnd w:id="1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p>
          <w:bookmarkEnd w:id="1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06</w:t>
            </w:r>
          </w:p>
          <w:bookmarkEnd w:id="1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w:t>
            </w:r>
          </w:p>
          <w:bookmarkEnd w:id="1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363 809,7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p>
          <w:bookmarkEnd w:id="1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w:t>
            </w:r>
          </w:p>
          <w:bookmarkEnd w:id="1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p>
          <w:bookmarkEnd w:id="1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p>
          <w:bookmarkEnd w:id="1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p>
          <w:bookmarkEnd w:id="1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p>
          <w:bookmarkEnd w:id="1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w:t>
            </w:r>
          </w:p>
          <w:bookmarkEnd w:id="1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w:t>
            </w:r>
          </w:p>
          <w:bookmarkEnd w:id="1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w:t>
            </w:r>
          </w:p>
          <w:bookmarkEnd w:id="1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w:t>
            </w:r>
          </w:p>
          <w:bookmarkEnd w:id="1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6"/>
          <w:p>
            <w:pPr>
              <w:spacing w:after="20"/>
              <w:ind w:left="20"/>
              <w:jc w:val="both"/>
            </w:pPr>
            <w:r>
              <w:rPr>
                <w:rFonts w:ascii="Times New Roman"/>
                <w:b w:val="false"/>
                <w:i w:val="false"/>
                <w:color w:val="000000"/>
                <w:sz w:val="20"/>
              </w:rPr>
              <w:t>
 </w:t>
            </w:r>
          </w:p>
          <w:bookmarkEnd w:id="1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7"/>
          <w:p>
            <w:pPr>
              <w:spacing w:after="20"/>
              <w:ind w:left="20"/>
              <w:jc w:val="both"/>
            </w:pPr>
            <w:r>
              <w:rPr>
                <w:rFonts w:ascii="Times New Roman"/>
                <w:b w:val="false"/>
                <w:i w:val="false"/>
                <w:color w:val="000000"/>
                <w:sz w:val="20"/>
              </w:rPr>
              <w:t>
07</w:t>
            </w:r>
          </w:p>
          <w:bookmarkEnd w:id="1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642 796,1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w:t>
            </w:r>
          </w:p>
          <w:bookmarkEnd w:id="1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w:t>
            </w:r>
          </w:p>
          <w:bookmarkEnd w:id="1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w:t>
            </w:r>
          </w:p>
          <w:bookmarkEnd w:id="1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08</w:t>
            </w:r>
          </w:p>
          <w:bookmarkEnd w:id="1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w:t>
            </w:r>
          </w:p>
          <w:bookmarkEnd w:id="1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w:t>
            </w:r>
          </w:p>
          <w:bookmarkEnd w:id="1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w:t>
            </w:r>
          </w:p>
          <w:bookmarkEnd w:id="1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w:t>
            </w:r>
          </w:p>
          <w:bookmarkEnd w:id="1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w:t>
            </w:r>
          </w:p>
          <w:bookmarkEnd w:id="1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w:t>
            </w:r>
          </w:p>
          <w:bookmarkEnd w:id="1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w:t>
            </w:r>
          </w:p>
          <w:bookmarkEnd w:id="1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w:t>
            </w:r>
          </w:p>
          <w:bookmarkEnd w:id="1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0"/>
          <w:p>
            <w:pPr>
              <w:spacing w:after="20"/>
              <w:ind w:left="20"/>
              <w:jc w:val="both"/>
            </w:pPr>
            <w:r>
              <w:rPr>
                <w:rFonts w:ascii="Times New Roman"/>
                <w:b w:val="false"/>
                <w:i w:val="false"/>
                <w:color w:val="000000"/>
                <w:sz w:val="20"/>
              </w:rPr>
              <w:t>
 </w:t>
            </w:r>
          </w:p>
          <w:bookmarkEnd w:id="1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1"/>
          <w:p>
            <w:pPr>
              <w:spacing w:after="20"/>
              <w:ind w:left="20"/>
              <w:jc w:val="both"/>
            </w:pPr>
            <w:r>
              <w:rPr>
                <w:rFonts w:ascii="Times New Roman"/>
                <w:b w:val="false"/>
                <w:i w:val="false"/>
                <w:color w:val="000000"/>
                <w:sz w:val="20"/>
              </w:rPr>
              <w:t>
 </w:t>
            </w:r>
          </w:p>
          <w:bookmarkEnd w:id="1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w:t>
            </w:r>
          </w:p>
          <w:bookmarkEnd w:id="1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w:t>
            </w:r>
          </w:p>
          <w:bookmarkEnd w:id="1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w:t>
            </w:r>
          </w:p>
          <w:bookmarkEnd w:id="1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5"/>
          <w:p>
            <w:pPr>
              <w:spacing w:after="20"/>
              <w:ind w:left="20"/>
              <w:jc w:val="both"/>
            </w:pPr>
            <w:r>
              <w:rPr>
                <w:rFonts w:ascii="Times New Roman"/>
                <w:b w:val="false"/>
                <w:i w:val="false"/>
                <w:color w:val="000000"/>
                <w:sz w:val="20"/>
              </w:rPr>
              <w:t>
10</w:t>
            </w:r>
          </w:p>
          <w:bookmarkEnd w:id="1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6"/>
          <w:p>
            <w:pPr>
              <w:spacing w:after="20"/>
              <w:ind w:left="20"/>
              <w:jc w:val="both"/>
            </w:pPr>
            <w:r>
              <w:rPr>
                <w:rFonts w:ascii="Times New Roman"/>
                <w:b w:val="false"/>
                <w:i w:val="false"/>
                <w:color w:val="000000"/>
                <w:sz w:val="20"/>
              </w:rPr>
              <w:t>
 </w:t>
            </w:r>
          </w:p>
          <w:bookmarkEnd w:id="1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7"/>
          <w:p>
            <w:pPr>
              <w:spacing w:after="20"/>
              <w:ind w:left="20"/>
              <w:jc w:val="both"/>
            </w:pPr>
            <w:r>
              <w:rPr>
                <w:rFonts w:ascii="Times New Roman"/>
                <w:b w:val="false"/>
                <w:i w:val="false"/>
                <w:color w:val="000000"/>
                <w:sz w:val="20"/>
              </w:rPr>
              <w:t>
 </w:t>
            </w:r>
          </w:p>
          <w:bookmarkEnd w:id="1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8"/>
          <w:p>
            <w:pPr>
              <w:spacing w:after="20"/>
              <w:ind w:left="20"/>
              <w:jc w:val="both"/>
            </w:pPr>
            <w:r>
              <w:rPr>
                <w:rFonts w:ascii="Times New Roman"/>
                <w:b w:val="false"/>
                <w:i w:val="false"/>
                <w:color w:val="000000"/>
                <w:sz w:val="20"/>
              </w:rPr>
              <w:t>
 </w:t>
            </w:r>
          </w:p>
          <w:bookmarkEnd w:id="1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9"/>
          <w:p>
            <w:pPr>
              <w:spacing w:after="20"/>
              <w:ind w:left="20"/>
              <w:jc w:val="both"/>
            </w:pPr>
            <w:r>
              <w:rPr>
                <w:rFonts w:ascii="Times New Roman"/>
                <w:b w:val="false"/>
                <w:i w:val="false"/>
                <w:color w:val="000000"/>
                <w:sz w:val="20"/>
              </w:rPr>
              <w:t>
 </w:t>
            </w:r>
          </w:p>
          <w:bookmarkEnd w:id="1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0"/>
          <w:p>
            <w:pPr>
              <w:spacing w:after="20"/>
              <w:ind w:left="20"/>
              <w:jc w:val="both"/>
            </w:pPr>
            <w:r>
              <w:rPr>
                <w:rFonts w:ascii="Times New Roman"/>
                <w:b w:val="false"/>
                <w:i w:val="false"/>
                <w:color w:val="000000"/>
                <w:sz w:val="20"/>
              </w:rPr>
              <w:t>
 </w:t>
            </w:r>
          </w:p>
          <w:bookmarkEnd w:id="1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1"/>
          <w:p>
            <w:pPr>
              <w:spacing w:after="20"/>
              <w:ind w:left="20"/>
              <w:jc w:val="both"/>
            </w:pPr>
            <w:r>
              <w:rPr>
                <w:rFonts w:ascii="Times New Roman"/>
                <w:b w:val="false"/>
                <w:i w:val="false"/>
                <w:color w:val="000000"/>
                <w:sz w:val="20"/>
              </w:rPr>
              <w:t>
 </w:t>
            </w:r>
          </w:p>
          <w:bookmarkEnd w:id="1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2"/>
          <w:p>
            <w:pPr>
              <w:spacing w:after="20"/>
              <w:ind w:left="20"/>
              <w:jc w:val="both"/>
            </w:pPr>
            <w:r>
              <w:rPr>
                <w:rFonts w:ascii="Times New Roman"/>
                <w:b w:val="false"/>
                <w:i w:val="false"/>
                <w:color w:val="000000"/>
                <w:sz w:val="20"/>
              </w:rPr>
              <w:t>
 </w:t>
            </w:r>
          </w:p>
          <w:bookmarkEnd w:id="1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w:t>
            </w:r>
          </w:p>
          <w:bookmarkEnd w:id="1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11</w:t>
            </w:r>
          </w:p>
          <w:bookmarkEnd w:id="1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5"/>
          <w:p>
            <w:pPr>
              <w:spacing w:after="20"/>
              <w:ind w:left="20"/>
              <w:jc w:val="both"/>
            </w:pPr>
            <w:r>
              <w:rPr>
                <w:rFonts w:ascii="Times New Roman"/>
                <w:b w:val="false"/>
                <w:i w:val="false"/>
                <w:color w:val="000000"/>
                <w:sz w:val="20"/>
              </w:rPr>
              <w:t>
 </w:t>
            </w:r>
          </w:p>
          <w:bookmarkEnd w:id="1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6"/>
          <w:p>
            <w:pPr>
              <w:spacing w:after="20"/>
              <w:ind w:left="20"/>
              <w:jc w:val="both"/>
            </w:pPr>
            <w:r>
              <w:rPr>
                <w:rFonts w:ascii="Times New Roman"/>
                <w:b w:val="false"/>
                <w:i w:val="false"/>
                <w:color w:val="000000"/>
                <w:sz w:val="20"/>
              </w:rPr>
              <w:t>
 </w:t>
            </w:r>
          </w:p>
          <w:bookmarkEnd w:id="1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7"/>
          <w:p>
            <w:pPr>
              <w:spacing w:after="20"/>
              <w:ind w:left="20"/>
              <w:jc w:val="both"/>
            </w:pPr>
            <w:r>
              <w:rPr>
                <w:rFonts w:ascii="Times New Roman"/>
                <w:b w:val="false"/>
                <w:i w:val="false"/>
                <w:color w:val="000000"/>
                <w:sz w:val="20"/>
              </w:rPr>
              <w:t>
12</w:t>
            </w:r>
          </w:p>
          <w:bookmarkEnd w:id="1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8"/>
          <w:p>
            <w:pPr>
              <w:spacing w:after="20"/>
              <w:ind w:left="20"/>
              <w:jc w:val="both"/>
            </w:pPr>
            <w:r>
              <w:rPr>
                <w:rFonts w:ascii="Times New Roman"/>
                <w:b w:val="false"/>
                <w:i w:val="false"/>
                <w:color w:val="000000"/>
                <w:sz w:val="20"/>
              </w:rPr>
              <w:t>
 </w:t>
            </w:r>
          </w:p>
          <w:bookmarkEnd w:id="1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9"/>
          <w:p>
            <w:pPr>
              <w:spacing w:after="20"/>
              <w:ind w:left="20"/>
              <w:jc w:val="both"/>
            </w:pPr>
            <w:r>
              <w:rPr>
                <w:rFonts w:ascii="Times New Roman"/>
                <w:b w:val="false"/>
                <w:i w:val="false"/>
                <w:color w:val="000000"/>
                <w:sz w:val="20"/>
              </w:rPr>
              <w:t>
 </w:t>
            </w:r>
          </w:p>
          <w:bookmarkEnd w:id="1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0"/>
          <w:p>
            <w:pPr>
              <w:spacing w:after="20"/>
              <w:ind w:left="20"/>
              <w:jc w:val="both"/>
            </w:pPr>
            <w:r>
              <w:rPr>
                <w:rFonts w:ascii="Times New Roman"/>
                <w:b w:val="false"/>
                <w:i w:val="false"/>
                <w:color w:val="000000"/>
                <w:sz w:val="20"/>
              </w:rPr>
              <w:t>
13</w:t>
            </w:r>
          </w:p>
          <w:bookmarkEnd w:id="1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w:t>
            </w:r>
          </w:p>
          <w:bookmarkEnd w:id="1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2"/>
          <w:p>
            <w:pPr>
              <w:spacing w:after="20"/>
              <w:ind w:left="20"/>
              <w:jc w:val="both"/>
            </w:pPr>
            <w:r>
              <w:rPr>
                <w:rFonts w:ascii="Times New Roman"/>
                <w:b w:val="false"/>
                <w:i w:val="false"/>
                <w:color w:val="000000"/>
                <w:sz w:val="20"/>
              </w:rPr>
              <w:t>
 </w:t>
            </w:r>
          </w:p>
          <w:bookmarkEnd w:id="1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3"/>
          <w:p>
            <w:pPr>
              <w:spacing w:after="20"/>
              <w:ind w:left="20"/>
              <w:jc w:val="both"/>
            </w:pPr>
            <w:r>
              <w:rPr>
                <w:rFonts w:ascii="Times New Roman"/>
                <w:b w:val="false"/>
                <w:i w:val="false"/>
                <w:color w:val="000000"/>
                <w:sz w:val="20"/>
              </w:rPr>
              <w:t>
 </w:t>
            </w:r>
          </w:p>
          <w:bookmarkEnd w:id="1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w:t>
            </w:r>
          </w:p>
          <w:bookmarkEnd w:id="1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w:t>
            </w:r>
          </w:p>
          <w:bookmarkEnd w:id="1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w:t>
            </w:r>
          </w:p>
          <w:bookmarkEnd w:id="1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7"/>
          <w:p>
            <w:pPr>
              <w:spacing w:after="20"/>
              <w:ind w:left="20"/>
              <w:jc w:val="both"/>
            </w:pPr>
            <w:r>
              <w:rPr>
                <w:rFonts w:ascii="Times New Roman"/>
                <w:b w:val="false"/>
                <w:i w:val="false"/>
                <w:color w:val="000000"/>
                <w:sz w:val="20"/>
              </w:rPr>
              <w:t>
14</w:t>
            </w:r>
          </w:p>
          <w:bookmarkEnd w:id="1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15</w:t>
            </w:r>
          </w:p>
          <w:bookmarkEnd w:id="1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w:t>
            </w:r>
          </w:p>
          <w:bookmarkEnd w:id="1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w:t>
            </w:r>
          </w:p>
          <w:bookmarkEnd w:id="1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1"/>
          <w:p>
            <w:pPr>
              <w:spacing w:after="20"/>
              <w:ind w:left="20"/>
              <w:jc w:val="both"/>
            </w:pPr>
            <w:r>
              <w:rPr>
                <w:rFonts w:ascii="Times New Roman"/>
                <w:b w:val="false"/>
                <w:i w:val="false"/>
                <w:color w:val="000000"/>
                <w:sz w:val="20"/>
              </w:rPr>
              <w:t>
 </w:t>
            </w:r>
          </w:p>
          <w:bookmarkEnd w:id="1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w:t>
            </w:r>
          </w:p>
          <w:bookmarkEnd w:id="1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3"/>
          <w:p>
            <w:pPr>
              <w:spacing w:after="20"/>
              <w:ind w:left="20"/>
              <w:jc w:val="both"/>
            </w:pPr>
            <w:r>
              <w:rPr>
                <w:rFonts w:ascii="Times New Roman"/>
                <w:b w:val="false"/>
                <w:i w:val="false"/>
                <w:color w:val="000000"/>
                <w:sz w:val="20"/>
              </w:rPr>
              <w:t>
10</w:t>
            </w:r>
          </w:p>
          <w:bookmarkEnd w:id="1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w:t>
            </w:r>
          </w:p>
          <w:bookmarkEnd w:id="1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5"/>
          <w:p>
            <w:pPr>
              <w:spacing w:after="20"/>
              <w:ind w:left="20"/>
              <w:jc w:val="both"/>
            </w:pPr>
            <w:r>
              <w:rPr>
                <w:rFonts w:ascii="Times New Roman"/>
                <w:b w:val="false"/>
                <w:i w:val="false"/>
                <w:color w:val="000000"/>
                <w:sz w:val="20"/>
              </w:rPr>
              <w:t>
 </w:t>
            </w:r>
          </w:p>
          <w:bookmarkEnd w:id="1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6"/>
          <w:p>
            <w:pPr>
              <w:spacing w:after="20"/>
              <w:ind w:left="20"/>
              <w:jc w:val="both"/>
            </w:pPr>
            <w:r>
              <w:rPr>
                <w:rFonts w:ascii="Times New Roman"/>
                <w:b w:val="false"/>
                <w:i w:val="false"/>
                <w:color w:val="000000"/>
                <w:sz w:val="20"/>
              </w:rPr>
              <w:t>
Санаты</w:t>
            </w:r>
          </w:p>
          <w:bookmarkEnd w:id="166"/>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7"/>
          <w:p>
            <w:pPr>
              <w:spacing w:after="20"/>
              <w:ind w:left="20"/>
              <w:jc w:val="both"/>
            </w:pP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8"/>
          <w:p>
            <w:pPr>
              <w:spacing w:after="20"/>
              <w:ind w:left="20"/>
              <w:jc w:val="both"/>
            </w:pPr>
            <w:r>
              <w:rPr>
                <w:rFonts w:ascii="Times New Roman"/>
                <w:b w:val="false"/>
                <w:i w:val="false"/>
                <w:color w:val="000000"/>
                <w:sz w:val="20"/>
              </w:rPr>
              <w:t>
 </w:t>
            </w:r>
          </w:p>
          <w:bookmarkEnd w:id="1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9"/>
          <w:p>
            <w:pPr>
              <w:spacing w:after="20"/>
              <w:ind w:left="20"/>
              <w:jc w:val="both"/>
            </w:pPr>
            <w:r>
              <w:rPr>
                <w:rFonts w:ascii="Times New Roman"/>
                <w:b w:val="false"/>
                <w:i w:val="false"/>
                <w:color w:val="000000"/>
                <w:sz w:val="20"/>
              </w:rPr>
              <w:t>
5</w:t>
            </w:r>
          </w:p>
          <w:bookmarkEnd w:id="1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0"/>
          <w:p>
            <w:pPr>
              <w:spacing w:after="20"/>
              <w:ind w:left="20"/>
              <w:jc w:val="both"/>
            </w:pPr>
            <w:r>
              <w:rPr>
                <w:rFonts w:ascii="Times New Roman"/>
                <w:b w:val="false"/>
                <w:i w:val="false"/>
                <w:color w:val="000000"/>
                <w:sz w:val="20"/>
              </w:rPr>
              <w:t>
 </w:t>
            </w:r>
          </w:p>
          <w:bookmarkEnd w:id="1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1"/>
          <w:p>
            <w:pPr>
              <w:spacing w:after="20"/>
              <w:ind w:left="20"/>
              <w:jc w:val="both"/>
            </w:pPr>
            <w:r>
              <w:rPr>
                <w:rFonts w:ascii="Times New Roman"/>
                <w:b w:val="false"/>
                <w:i w:val="false"/>
                <w:color w:val="000000"/>
                <w:sz w:val="20"/>
              </w:rPr>
              <w:t>
 </w:t>
            </w:r>
          </w:p>
          <w:bookmarkEnd w:id="1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2"/>
          <w:p>
            <w:pPr>
              <w:spacing w:after="20"/>
              <w:ind w:left="20"/>
              <w:jc w:val="both"/>
            </w:pPr>
            <w:r>
              <w:rPr>
                <w:rFonts w:ascii="Times New Roman"/>
                <w:b w:val="false"/>
                <w:i w:val="false"/>
                <w:color w:val="000000"/>
                <w:sz w:val="20"/>
              </w:rPr>
              <w:t>
 </w:t>
            </w:r>
          </w:p>
          <w:bookmarkEnd w:id="1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3"/>
          <w:p>
            <w:pPr>
              <w:spacing w:after="20"/>
              <w:ind w:left="20"/>
              <w:jc w:val="both"/>
            </w:pPr>
            <w:r>
              <w:rPr>
                <w:rFonts w:ascii="Times New Roman"/>
                <w:b w:val="false"/>
                <w:i w:val="false"/>
                <w:color w:val="000000"/>
                <w:sz w:val="20"/>
              </w:rPr>
              <w:t xml:space="preserve">
Функционалдық топ </w:t>
            </w:r>
          </w:p>
          <w:bookmarkEnd w:id="173"/>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w:t>
            </w:r>
          </w:p>
          <w:bookmarkEnd w:id="1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w:t>
            </w:r>
          </w:p>
          <w:bookmarkEnd w:id="1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w:t>
            </w:r>
          </w:p>
          <w:bookmarkEnd w:id="1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13</w:t>
            </w:r>
          </w:p>
          <w:bookmarkEnd w:id="1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w:t>
            </w:r>
          </w:p>
          <w:bookmarkEnd w:id="1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w:t>
            </w:r>
          </w:p>
          <w:bookmarkEnd w:id="1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Санаты</w:t>
            </w:r>
          </w:p>
          <w:bookmarkEnd w:id="180"/>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2"/>
          <w:p>
            <w:pPr>
              <w:spacing w:after="20"/>
              <w:ind w:left="20"/>
              <w:jc w:val="both"/>
            </w:pPr>
            <w:r>
              <w:rPr>
                <w:rFonts w:ascii="Times New Roman"/>
                <w:b w:val="false"/>
                <w:i w:val="false"/>
                <w:color w:val="000000"/>
                <w:sz w:val="20"/>
              </w:rPr>
              <w:t>
 </w:t>
            </w:r>
          </w:p>
          <w:bookmarkEnd w:id="1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3"/>
          <w:p>
            <w:pPr>
              <w:spacing w:after="20"/>
              <w:ind w:left="20"/>
              <w:jc w:val="both"/>
            </w:pPr>
            <w:r>
              <w:rPr>
                <w:rFonts w:ascii="Times New Roman"/>
                <w:b w:val="false"/>
                <w:i w:val="false"/>
                <w:color w:val="000000"/>
                <w:sz w:val="20"/>
              </w:rPr>
              <w:t>
6</w:t>
            </w:r>
          </w:p>
          <w:bookmarkEnd w:id="1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w:t>
            </w:r>
          </w:p>
          <w:bookmarkEnd w:id="1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w:t>
            </w:r>
          </w:p>
          <w:bookmarkEnd w:id="1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w:t>
            </w:r>
          </w:p>
          <w:bookmarkEnd w:id="1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7"/>
          <w:p>
            <w:pPr>
              <w:spacing w:after="20"/>
              <w:ind w:left="20"/>
              <w:jc w:val="both"/>
            </w:pPr>
            <w:r>
              <w:rPr>
                <w:rFonts w:ascii="Times New Roman"/>
                <w:b w:val="false"/>
                <w:i w:val="false"/>
                <w:color w:val="000000"/>
                <w:sz w:val="20"/>
              </w:rPr>
              <w:t>
 </w:t>
            </w:r>
          </w:p>
          <w:bookmarkEnd w:id="1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8"/>
          <w:p>
            <w:pPr>
              <w:spacing w:after="20"/>
              <w:ind w:left="20"/>
              <w:jc w:val="both"/>
            </w:pPr>
            <w:r>
              <w:rPr>
                <w:rFonts w:ascii="Times New Roman"/>
                <w:b w:val="false"/>
                <w:i w:val="false"/>
                <w:color w:val="000000"/>
                <w:sz w:val="20"/>
              </w:rPr>
              <w:t>
7</w:t>
            </w:r>
          </w:p>
          <w:bookmarkEnd w:id="1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9"/>
          <w:p>
            <w:pPr>
              <w:spacing w:after="20"/>
              <w:ind w:left="20"/>
              <w:jc w:val="both"/>
            </w:pPr>
            <w:r>
              <w:rPr>
                <w:rFonts w:ascii="Times New Roman"/>
                <w:b w:val="false"/>
                <w:i w:val="false"/>
                <w:color w:val="000000"/>
                <w:sz w:val="20"/>
              </w:rPr>
              <w:t>
 </w:t>
            </w:r>
          </w:p>
          <w:bookmarkEnd w:id="1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0"/>
          <w:p>
            <w:pPr>
              <w:spacing w:after="20"/>
              <w:ind w:left="20"/>
              <w:jc w:val="both"/>
            </w:pPr>
            <w:r>
              <w:rPr>
                <w:rFonts w:ascii="Times New Roman"/>
                <w:b w:val="false"/>
                <w:i w:val="false"/>
                <w:color w:val="000000"/>
                <w:sz w:val="20"/>
              </w:rPr>
              <w:t>
 </w:t>
            </w:r>
          </w:p>
          <w:bookmarkEnd w:id="1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1"/>
          <w:p>
            <w:pPr>
              <w:spacing w:after="20"/>
              <w:ind w:left="20"/>
              <w:jc w:val="both"/>
            </w:pPr>
            <w:r>
              <w:rPr>
                <w:rFonts w:ascii="Times New Roman"/>
                <w:b w:val="false"/>
                <w:i w:val="false"/>
                <w:color w:val="000000"/>
                <w:sz w:val="20"/>
              </w:rPr>
              <w:t xml:space="preserve">
Функционалдық топ </w:t>
            </w:r>
          </w:p>
          <w:bookmarkEnd w:id="191"/>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2"/>
          <w:p>
            <w:pPr>
              <w:spacing w:after="20"/>
              <w:ind w:left="20"/>
              <w:jc w:val="both"/>
            </w:pPr>
            <w:r>
              <w:rPr>
                <w:rFonts w:ascii="Times New Roman"/>
                <w:b w:val="false"/>
                <w:i w:val="false"/>
                <w:color w:val="000000"/>
                <w:sz w:val="20"/>
              </w:rPr>
              <w:t>
 </w:t>
            </w:r>
          </w:p>
          <w:bookmarkEnd w:id="1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3"/>
          <w:p>
            <w:pPr>
              <w:spacing w:after="20"/>
              <w:ind w:left="20"/>
              <w:jc w:val="both"/>
            </w:pPr>
            <w:r>
              <w:rPr>
                <w:rFonts w:ascii="Times New Roman"/>
                <w:b w:val="false"/>
                <w:i w:val="false"/>
                <w:color w:val="000000"/>
                <w:sz w:val="20"/>
              </w:rPr>
              <w:t>
 </w:t>
            </w:r>
          </w:p>
          <w:bookmarkEnd w:id="1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4"/>
          <w:p>
            <w:pPr>
              <w:spacing w:after="20"/>
              <w:ind w:left="20"/>
              <w:jc w:val="both"/>
            </w:pPr>
            <w:r>
              <w:rPr>
                <w:rFonts w:ascii="Times New Roman"/>
                <w:b w:val="false"/>
                <w:i w:val="false"/>
                <w:color w:val="000000"/>
                <w:sz w:val="20"/>
              </w:rPr>
              <w:t>
16</w:t>
            </w:r>
          </w:p>
          <w:bookmarkEnd w:id="1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5"/>
          <w:p>
            <w:pPr>
              <w:spacing w:after="20"/>
              <w:ind w:left="20"/>
              <w:jc w:val="both"/>
            </w:pPr>
            <w:r>
              <w:rPr>
                <w:rFonts w:ascii="Times New Roman"/>
                <w:b w:val="false"/>
                <w:i w:val="false"/>
                <w:color w:val="000000"/>
                <w:sz w:val="20"/>
              </w:rPr>
              <w:t>
 </w:t>
            </w:r>
          </w:p>
          <w:bookmarkEnd w:id="1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6"/>
          <w:p>
            <w:pPr>
              <w:spacing w:after="20"/>
              <w:ind w:left="20"/>
              <w:jc w:val="both"/>
            </w:pPr>
            <w:r>
              <w:rPr>
                <w:rFonts w:ascii="Times New Roman"/>
                <w:b w:val="false"/>
                <w:i w:val="false"/>
                <w:color w:val="000000"/>
                <w:sz w:val="20"/>
              </w:rPr>
              <w:t>
 </w:t>
            </w:r>
          </w:p>
          <w:bookmarkEnd w:id="1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7"/>
          <w:p>
            <w:pPr>
              <w:spacing w:after="20"/>
              <w:ind w:left="20"/>
              <w:jc w:val="both"/>
            </w:pPr>
            <w:r>
              <w:rPr>
                <w:rFonts w:ascii="Times New Roman"/>
                <w:b w:val="false"/>
                <w:i w:val="false"/>
                <w:color w:val="000000"/>
                <w:sz w:val="20"/>
              </w:rPr>
              <w:t>
Санаты</w:t>
            </w:r>
          </w:p>
          <w:bookmarkEnd w:id="197"/>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8"/>
          <w:p>
            <w:pPr>
              <w:spacing w:after="20"/>
              <w:ind w:left="20"/>
              <w:jc w:val="both"/>
            </w:pPr>
            <w:r>
              <w:rPr>
                <w:rFonts w:ascii="Times New Roman"/>
                <w:b w:val="false"/>
                <w:i w:val="false"/>
                <w:color w:val="000000"/>
                <w:sz w:val="20"/>
              </w:rPr>
              <w:t>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9"/>
          <w:p>
            <w:pPr>
              <w:spacing w:after="20"/>
              <w:ind w:left="20"/>
              <w:jc w:val="both"/>
            </w:pPr>
            <w:r>
              <w:rPr>
                <w:rFonts w:ascii="Times New Roman"/>
                <w:b w:val="false"/>
                <w:i w:val="false"/>
                <w:color w:val="000000"/>
                <w:sz w:val="20"/>
              </w:rPr>
              <w:t>
 </w:t>
            </w:r>
          </w:p>
          <w:bookmarkEnd w:id="1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0"/>
          <w:p>
            <w:pPr>
              <w:spacing w:after="20"/>
              <w:ind w:left="20"/>
              <w:jc w:val="both"/>
            </w:pPr>
            <w:r>
              <w:rPr>
                <w:rFonts w:ascii="Times New Roman"/>
                <w:b w:val="false"/>
                <w:i w:val="false"/>
                <w:color w:val="000000"/>
                <w:sz w:val="20"/>
              </w:rPr>
              <w:t>
8</w:t>
            </w:r>
          </w:p>
          <w:bookmarkEnd w:id="2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1"/>
          <w:p>
            <w:pPr>
              <w:spacing w:after="20"/>
              <w:ind w:left="20"/>
              <w:jc w:val="both"/>
            </w:pPr>
            <w:r>
              <w:rPr>
                <w:rFonts w:ascii="Times New Roman"/>
                <w:b w:val="false"/>
                <w:i w:val="false"/>
                <w:color w:val="000000"/>
                <w:sz w:val="20"/>
              </w:rPr>
              <w:t>
 </w:t>
            </w:r>
          </w:p>
          <w:bookmarkEnd w:id="2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2"/>
          <w:p>
            <w:pPr>
              <w:spacing w:after="20"/>
              <w:ind w:left="20"/>
              <w:jc w:val="both"/>
            </w:pPr>
            <w:r>
              <w:rPr>
                <w:rFonts w:ascii="Times New Roman"/>
                <w:b w:val="false"/>
                <w:i w:val="false"/>
                <w:color w:val="000000"/>
                <w:sz w:val="20"/>
              </w:rPr>
              <w:t>
 </w:t>
            </w:r>
          </w:p>
          <w:bookmarkEnd w:id="2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