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8a09" w14:textId="bba8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 мәслихатының 2018 жылғы 20 наурыздағы № 20/6 шешімі. Солтүстік Қазақстан облысының Әділет департаментінде 2018 жылғы 5 сәуірде № 4637 болып тіркелді. Күші жойылды - Солтүстік Қазақстан облысы Жамбыл ауданы мәслихатының 2021 жылғы 29 сәуірдегі № 4/4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мәслихатының 29.04.2021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2018 жылдың 16 қаңтарындағы № 13 </w:t>
      </w:r>
      <w:r>
        <w:rPr>
          <w:rFonts w:ascii="Times New Roman"/>
          <w:b w:val="false"/>
          <w:i w:val="false"/>
          <w:color w:val="000000"/>
          <w:sz w:val="28"/>
        </w:rPr>
        <w:t>бұйрығы</w:t>
      </w:r>
      <w:r>
        <w:rPr>
          <w:rFonts w:ascii="Times New Roman"/>
          <w:b w:val="false"/>
          <w:i w:val="false"/>
          <w:color w:val="000000"/>
          <w:sz w:val="28"/>
        </w:rPr>
        <w:t xml:space="preserve"> негізінде Солтүстік Қазақстан облысы Жамбыл ауданы мәслихаты ШЕШТІ:</w:t>
      </w:r>
    </w:p>
    <w:bookmarkEnd w:id="0"/>
    <w:bookmarkStart w:name="z5" w:id="1"/>
    <w:p>
      <w:pPr>
        <w:spacing w:after="0"/>
        <w:ind w:left="0"/>
        <w:jc w:val="both"/>
      </w:pPr>
      <w:r>
        <w:rPr>
          <w:rFonts w:ascii="Times New Roman"/>
          <w:b w:val="false"/>
          <w:i w:val="false"/>
          <w:color w:val="000000"/>
          <w:sz w:val="28"/>
        </w:rPr>
        <w:t xml:space="preserve">
      1. Қоса берілген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2017 жылғы 20 ақпандағы № 9/10 Солтүстік Қазақстан облысы Жамбыл ауданы мәслихаты </w:t>
      </w:r>
      <w:r>
        <w:rPr>
          <w:rFonts w:ascii="Times New Roman"/>
          <w:b w:val="false"/>
          <w:i w:val="false"/>
          <w:color w:val="000000"/>
          <w:sz w:val="28"/>
        </w:rPr>
        <w:t>шешімінің</w:t>
      </w:r>
      <w:r>
        <w:rPr>
          <w:rFonts w:ascii="Times New Roman"/>
          <w:b w:val="false"/>
          <w:i w:val="false"/>
          <w:color w:val="000000"/>
          <w:sz w:val="28"/>
        </w:rPr>
        <w:t xml:space="preserve"> (Мемлекеттік тіркеу тізілімінде 2017 жылы 15 наурызда № 4099 болып тіркелген, Қазақстан Республикасы нормативтік құқықтық актілерінің эталондық бақылау банкінде 2017 жылы 18 наурызда электронды түрде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күннен бастап он күнтізбелік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w:t>
            </w:r>
            <w:r>
              <w:br/>
            </w:r>
            <w:r>
              <w:rPr>
                <w:rFonts w:ascii="Times New Roman"/>
                <w:b w:val="false"/>
                <w:i/>
                <w:color w:val="000000"/>
                <w:sz w:val="20"/>
              </w:rPr>
              <w:t>ауданы мәслихатының</w:t>
            </w:r>
            <w:r>
              <w:br/>
            </w:r>
            <w:r>
              <w:rPr>
                <w:rFonts w:ascii="Times New Roman"/>
                <w:b w:val="false"/>
                <w:i/>
                <w:color w:val="000000"/>
                <w:sz w:val="20"/>
              </w:rPr>
              <w:t>кезекті ХХ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О.Овчинникова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ауданы</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мәслихатының 2018 жылдың 20 наурыздағы № 20/6 шешімімен бекітілген</w:t>
            </w:r>
          </w:p>
        </w:tc>
      </w:tr>
    </w:tbl>
    <w:bookmarkStart w:name="z10" w:id="4"/>
    <w:p>
      <w:pPr>
        <w:spacing w:after="0"/>
        <w:ind w:left="0"/>
        <w:jc w:val="left"/>
      </w:pPr>
      <w:r>
        <w:rPr>
          <w:rFonts w:ascii="Times New Roman"/>
          <w:b/>
          <w:i w:val="false"/>
          <w:color w:val="000000"/>
        </w:rPr>
        <w:t xml:space="preserve">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2018 жылдың 16 қаңтарындағы № 13 </w:t>
      </w:r>
      <w:r>
        <w:rPr>
          <w:rFonts w:ascii="Times New Roman"/>
          <w:b w:val="false"/>
          <w:i w:val="false"/>
          <w:color w:val="000000"/>
          <w:sz w:val="28"/>
        </w:rPr>
        <w:t>бұйрығы</w:t>
      </w:r>
      <w:r>
        <w:rPr>
          <w:rFonts w:ascii="Times New Roman"/>
          <w:b w:val="false"/>
          <w:i w:val="false"/>
          <w:color w:val="000000"/>
          <w:sz w:val="28"/>
        </w:rPr>
        <w:t>на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4" w:id="8"/>
    <w:p>
      <w:pPr>
        <w:spacing w:after="0"/>
        <w:ind w:left="0"/>
        <w:jc w:val="both"/>
      </w:pPr>
      <w:r>
        <w:rPr>
          <w:rFonts w:ascii="Times New Roman"/>
          <w:b w:val="false"/>
          <w:i w:val="false"/>
          <w:color w:val="000000"/>
          <w:sz w:val="28"/>
        </w:rPr>
        <w:t>
      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8"/>
    <w:bookmarkStart w:name="z15"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 – Солтүстік Қазақстан облысы Жамбыл ауданы мәслихатының хатшысы;</w:t>
      </w:r>
    </w:p>
    <w:bookmarkEnd w:id="9"/>
    <w:bookmarkStart w:name="z16" w:id="10"/>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0"/>
    <w:bookmarkStart w:name="z17" w:id="11"/>
    <w:p>
      <w:pPr>
        <w:spacing w:after="0"/>
        <w:ind w:left="0"/>
        <w:jc w:val="both"/>
      </w:pPr>
      <w:r>
        <w:rPr>
          <w:rFonts w:ascii="Times New Roman"/>
          <w:b w:val="false"/>
          <w:i w:val="false"/>
          <w:color w:val="000000"/>
          <w:sz w:val="28"/>
        </w:rPr>
        <w:t>
      4) мінез-құлық индикаторы – "Б" корпусы қызметшісінің мінез-құлық және құзыреттер деңгейі көрінісінің сипаттамасы;</w:t>
      </w:r>
    </w:p>
    <w:bookmarkEnd w:id="11"/>
    <w:bookmarkStart w:name="z18" w:id="12"/>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19" w:id="13"/>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 – Солтүстік Қазақстан облысы Жамбыл ауданы мәслихатының аппараты құрылымдық бөлімшенің басшысы;</w:t>
      </w:r>
    </w:p>
    <w:bookmarkEnd w:id="13"/>
    <w:bookmarkStart w:name="z20"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1" w:id="15"/>
    <w:p>
      <w:pPr>
        <w:spacing w:after="0"/>
        <w:ind w:left="0"/>
        <w:jc w:val="both"/>
      </w:pPr>
      <w:r>
        <w:rPr>
          <w:rFonts w:ascii="Times New Roman"/>
          <w:b w:val="false"/>
          <w:i w:val="false"/>
          <w:color w:val="000000"/>
          <w:sz w:val="28"/>
        </w:rPr>
        <w:t>
      4. Қызметшінің нақты лауазымға келу мерзімі, соның ішінде әлеуметтік демалыстан шыққаннан немесе оқуды аяқтағаннан кейін, үш айдан кем болған жағдайда, сондай-ақ сынақ мерзімінде бағалау өткізілмейді.</w:t>
      </w:r>
    </w:p>
    <w:bookmarkEnd w:id="15"/>
    <w:bookmarkStart w:name="z22"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3" w:id="17"/>
    <w:p>
      <w:pPr>
        <w:spacing w:after="0"/>
        <w:ind w:left="0"/>
        <w:jc w:val="both"/>
      </w:pPr>
      <w:r>
        <w:rPr>
          <w:rFonts w:ascii="Times New Roman"/>
          <w:b w:val="false"/>
          <w:i w:val="false"/>
          <w:color w:val="000000"/>
          <w:sz w:val="28"/>
        </w:rPr>
        <w:t>
      5. Бағалауды өткізу үшін Солтүстік Қазақстан облысы Жамбыл ауданы мәслихаты хатшысымен Солтүстік Қазақстан облысы Жамбыл ауданы ауданы мәслихатының аппараты (бұдан әрі – Мәслихат аппараты) жұмыс органы болып табылатын Бағалау жөніндегі комиссия (бұдан әрі – Комиссия) құрылады.</w:t>
      </w:r>
    </w:p>
    <w:bookmarkEnd w:id="17"/>
    <w:bookmarkStart w:name="z24"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5"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6" w:id="20"/>
    <w:p>
      <w:pPr>
        <w:spacing w:after="0"/>
        <w:ind w:left="0"/>
        <w:jc w:val="both"/>
      </w:pPr>
      <w:r>
        <w:rPr>
          <w:rFonts w:ascii="Times New Roman"/>
          <w:b w:val="false"/>
          <w:i w:val="false"/>
          <w:color w:val="000000"/>
          <w:sz w:val="28"/>
        </w:rPr>
        <w:t>
      1) НМИ жетістіктерін бағалау;</w:t>
      </w:r>
    </w:p>
    <w:bookmarkEnd w:id="20"/>
    <w:bookmarkStart w:name="z27"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8"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29"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0" w:id="24"/>
    <w:p>
      <w:pPr>
        <w:spacing w:after="0"/>
        <w:ind w:left="0"/>
        <w:jc w:val="both"/>
      </w:pPr>
      <w:r>
        <w:rPr>
          <w:rFonts w:ascii="Times New Roman"/>
          <w:b w:val="false"/>
          <w:i w:val="false"/>
          <w:color w:val="000000"/>
          <w:sz w:val="28"/>
        </w:rPr>
        <w:t>
      8. Бағалауға байланысты құжаттар, Мәслихат аппаратында Солтүстік Қазақстан облысы Жамбыл ауданы мәслихатының аппараты іс қағаздарын жүргізу және кадр мәселелері бойынша бас маманда (бұдан әрі - іс қағаздарын жүргізу және кадр мәселелері бойынша бас маман), бағалау аяқталғаннан кейін үш жыл бойы сақталады.</w:t>
      </w:r>
    </w:p>
    <w:bookmarkEnd w:id="24"/>
    <w:bookmarkStart w:name="z31" w:id="25"/>
    <w:p>
      <w:pPr>
        <w:spacing w:after="0"/>
        <w:ind w:left="0"/>
        <w:jc w:val="left"/>
      </w:pPr>
      <w:r>
        <w:rPr>
          <w:rFonts w:ascii="Times New Roman"/>
          <w:b/>
          <w:i w:val="false"/>
          <w:color w:val="000000"/>
        </w:rPr>
        <w:t xml:space="preserve"> 2. НМИ анықтау тәртібі</w:t>
      </w:r>
    </w:p>
    <w:bookmarkEnd w:id="25"/>
    <w:bookmarkStart w:name="z32"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33"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4" w:id="28"/>
    <w:p>
      <w:pPr>
        <w:spacing w:after="0"/>
        <w:ind w:left="0"/>
        <w:jc w:val="both"/>
      </w:pPr>
      <w:r>
        <w:rPr>
          <w:rFonts w:ascii="Times New Roman"/>
          <w:b w:val="false"/>
          <w:i w:val="false"/>
          <w:color w:val="000000"/>
          <w:sz w:val="28"/>
        </w:rPr>
        <w:t>
      11. Тікелей басшының жеке жұмыс жоспары жоғары тұрған басшымен бекітіледі.</w:t>
      </w:r>
    </w:p>
    <w:bookmarkEnd w:id="28"/>
    <w:bookmarkStart w:name="z35" w:id="29"/>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29"/>
    <w:bookmarkStart w:name="z36" w:id="30"/>
    <w:p>
      <w:pPr>
        <w:spacing w:after="0"/>
        <w:ind w:left="0"/>
        <w:jc w:val="both"/>
      </w:pPr>
      <w:r>
        <w:rPr>
          <w:rFonts w:ascii="Times New Roman"/>
          <w:b w:val="false"/>
          <w:i w:val="false"/>
          <w:color w:val="000000"/>
          <w:sz w:val="28"/>
        </w:rPr>
        <w:t>
      Жеке жұмыс жоспарды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7" w:id="31"/>
    <w:p>
      <w:pPr>
        <w:spacing w:after="0"/>
        <w:ind w:left="0"/>
        <w:jc w:val="both"/>
      </w:pPr>
      <w:r>
        <w:rPr>
          <w:rFonts w:ascii="Times New Roman"/>
          <w:b w:val="false"/>
          <w:i w:val="false"/>
          <w:color w:val="000000"/>
          <w:sz w:val="28"/>
        </w:rPr>
        <w:t>
      13. НМИ:</w:t>
      </w:r>
    </w:p>
    <w:bookmarkEnd w:id="31"/>
    <w:bookmarkStart w:name="z38"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9"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0"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1"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2"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3" w:id="37"/>
    <w:p>
      <w:pPr>
        <w:spacing w:after="0"/>
        <w:ind w:left="0"/>
        <w:jc w:val="both"/>
      </w:pPr>
      <w:r>
        <w:rPr>
          <w:rFonts w:ascii="Times New Roman"/>
          <w:b w:val="false"/>
          <w:i w:val="false"/>
          <w:color w:val="000000"/>
          <w:sz w:val="28"/>
        </w:rPr>
        <w:t xml:space="preserve">
      14. НМИ саны 5 құрайды. </w:t>
      </w:r>
    </w:p>
    <w:bookmarkEnd w:id="37"/>
    <w:bookmarkStart w:name="z44" w:id="38"/>
    <w:p>
      <w:pPr>
        <w:spacing w:after="0"/>
        <w:ind w:left="0"/>
        <w:jc w:val="both"/>
      </w:pPr>
      <w:r>
        <w:rPr>
          <w:rFonts w:ascii="Times New Roman"/>
          <w:b w:val="false"/>
          <w:i w:val="false"/>
          <w:color w:val="000000"/>
          <w:sz w:val="28"/>
        </w:rPr>
        <w:t>
      15. Жеке жұмыс жоспары мәслихат аппаратында іс қағаздарын жүргізу және кадр мәселелері бойынша бас маманда сақталады.</w:t>
      </w:r>
    </w:p>
    <w:bookmarkEnd w:id="38"/>
    <w:bookmarkStart w:name="z45" w:id="39"/>
    <w:p>
      <w:pPr>
        <w:spacing w:after="0"/>
        <w:ind w:left="0"/>
        <w:jc w:val="left"/>
      </w:pPr>
      <w:r>
        <w:rPr>
          <w:rFonts w:ascii="Times New Roman"/>
          <w:b/>
          <w:i w:val="false"/>
          <w:color w:val="000000"/>
        </w:rPr>
        <w:t xml:space="preserve"> 3. НМИ жетістігін бағалау тәртібі</w:t>
      </w:r>
    </w:p>
    <w:bookmarkEnd w:id="39"/>
    <w:bookmarkStart w:name="z46"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7" w:id="41"/>
    <w:p>
      <w:pPr>
        <w:spacing w:after="0"/>
        <w:ind w:left="0"/>
        <w:jc w:val="both"/>
      </w:pPr>
      <w:r>
        <w:rPr>
          <w:rFonts w:ascii="Times New Roman"/>
          <w:b w:val="false"/>
          <w:i w:val="false"/>
          <w:color w:val="000000"/>
          <w:sz w:val="28"/>
        </w:rPr>
        <w:t>
      Тоқсан сайынғы мониторинг қортындысы бойынша тікелей басшы "Б" корпусының бағалауға жататын қызметшісіне НМИ-ге жеткізу және сол үшін қажетті шаралар бойынша жазбаша ұсыныстар береді.</w:t>
      </w:r>
    </w:p>
    <w:bookmarkEnd w:id="41"/>
    <w:bookmarkStart w:name="z48"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49"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0"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1"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2"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3"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4"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5"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6" w:id="50"/>
    <w:p>
      <w:pPr>
        <w:spacing w:after="0"/>
        <w:ind w:left="0"/>
        <w:jc w:val="both"/>
      </w:pPr>
      <w:r>
        <w:rPr>
          <w:rFonts w:ascii="Times New Roman"/>
          <w:b w:val="false"/>
          <w:i w:val="false"/>
          <w:color w:val="000000"/>
          <w:sz w:val="28"/>
        </w:rPr>
        <w:t>
      20. Тікелей басшының бағалау парағы жоғары тұрған басшының қарауына енгізіледі.</w:t>
      </w:r>
    </w:p>
    <w:bookmarkEnd w:id="50"/>
    <w:bookmarkStart w:name="z57"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8" w:id="52"/>
    <w:p>
      <w:pPr>
        <w:spacing w:after="0"/>
        <w:ind w:left="0"/>
        <w:jc w:val="both"/>
      </w:pPr>
      <w:r>
        <w:rPr>
          <w:rFonts w:ascii="Times New Roman"/>
          <w:b w:val="false"/>
          <w:i w:val="false"/>
          <w:color w:val="000000"/>
          <w:sz w:val="28"/>
        </w:rPr>
        <w:t>
      1) бағалаумен келісу;</w:t>
      </w:r>
    </w:p>
    <w:bookmarkEnd w:id="52"/>
    <w:bookmarkStart w:name="z59" w:id="53"/>
    <w:p>
      <w:pPr>
        <w:spacing w:after="0"/>
        <w:ind w:left="0"/>
        <w:jc w:val="both"/>
      </w:pPr>
      <w:r>
        <w:rPr>
          <w:rFonts w:ascii="Times New Roman"/>
          <w:b w:val="false"/>
          <w:i w:val="false"/>
          <w:color w:val="000000"/>
          <w:sz w:val="28"/>
        </w:rPr>
        <w:t xml:space="preserve">
      2) түзетуге жіберу. </w:t>
      </w:r>
    </w:p>
    <w:bookmarkEnd w:id="53"/>
    <w:bookmarkStart w:name="z60"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1"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62"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іс қағаздарын жүргізу және кадр мәселелері бойынша бас маман 2 жұмыс күнінен кешіктірмей оны Комиссияның қарауына ұсынады.</w:t>
      </w:r>
    </w:p>
    <w:bookmarkEnd w:id="56"/>
    <w:bookmarkStart w:name="z63" w:id="57"/>
    <w:p>
      <w:pPr>
        <w:spacing w:after="0"/>
        <w:ind w:left="0"/>
        <w:jc w:val="left"/>
      </w:pPr>
      <w:r>
        <w:rPr>
          <w:rFonts w:ascii="Times New Roman"/>
          <w:b/>
          <w:i w:val="false"/>
          <w:color w:val="000000"/>
        </w:rPr>
        <w:t xml:space="preserve"> 4. Құзыреттерді бағалау тәртібі</w:t>
      </w:r>
    </w:p>
    <w:bookmarkEnd w:id="57"/>
    <w:bookmarkStart w:name="z64"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5"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6"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7"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8"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69" w:id="63"/>
    <w:p>
      <w:pPr>
        <w:spacing w:after="0"/>
        <w:ind w:left="0"/>
        <w:jc w:val="both"/>
      </w:pPr>
      <w:r>
        <w:rPr>
          <w:rFonts w:ascii="Times New Roman"/>
          <w:b w:val="false"/>
          <w:i w:val="false"/>
          <w:color w:val="000000"/>
          <w:sz w:val="28"/>
        </w:rPr>
        <w:t>
      28. Тікелей басшымен бағалау парағына қол қойылғаннан кейін іс қағаздарын жүргізу және кадр мәселелері бойынша бас маман 2 жұмыс күнінен кешіктірмей оны Комиссияның қарауына ұсынады.</w:t>
      </w:r>
    </w:p>
    <w:bookmarkEnd w:id="63"/>
    <w:bookmarkStart w:name="z70" w:id="64"/>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4"/>
    <w:bookmarkStart w:name="z71" w:id="65"/>
    <w:p>
      <w:pPr>
        <w:spacing w:after="0"/>
        <w:ind w:left="0"/>
        <w:jc w:val="both"/>
      </w:pPr>
      <w:r>
        <w:rPr>
          <w:rFonts w:ascii="Times New Roman"/>
          <w:b w:val="false"/>
          <w:i w:val="false"/>
          <w:color w:val="000000"/>
          <w:sz w:val="28"/>
        </w:rPr>
        <w:t>
      29. Іс қағаздарын жүргізу және кадр мәселелері бойынша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2"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3"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4"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5"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6" w:id="70"/>
    <w:p>
      <w:pPr>
        <w:spacing w:after="0"/>
        <w:ind w:left="0"/>
        <w:jc w:val="both"/>
      </w:pPr>
      <w:r>
        <w:rPr>
          <w:rFonts w:ascii="Times New Roman"/>
          <w:b w:val="false"/>
          <w:i w:val="false"/>
          <w:color w:val="000000"/>
          <w:sz w:val="28"/>
        </w:rPr>
        <w:t>
      34. Комиссияның хатшысы іс қағаздарын жүргізу және кадр мәселелері бойынша бас маман болып табылады. Комиссияның хатшысы дауыс беруге қатыспайды.</w:t>
      </w:r>
    </w:p>
    <w:bookmarkEnd w:id="70"/>
    <w:bookmarkStart w:name="z77" w:id="71"/>
    <w:p>
      <w:pPr>
        <w:spacing w:after="0"/>
        <w:ind w:left="0"/>
        <w:jc w:val="both"/>
      </w:pPr>
      <w:r>
        <w:rPr>
          <w:rFonts w:ascii="Times New Roman"/>
          <w:b w:val="false"/>
          <w:i w:val="false"/>
          <w:color w:val="000000"/>
          <w:sz w:val="28"/>
        </w:rPr>
        <w:t>
      35. Іс қағаздарын жүргізу және кадр мәселелері бойынша бас маман Комиссия төрағасымен келісілген мерзімдерге Комиссия отырысының өткізілуін қамтамасыз етеді.</w:t>
      </w:r>
    </w:p>
    <w:bookmarkEnd w:id="71"/>
    <w:bookmarkStart w:name="z78" w:id="72"/>
    <w:p>
      <w:pPr>
        <w:spacing w:after="0"/>
        <w:ind w:left="0"/>
        <w:jc w:val="both"/>
      </w:pPr>
      <w:r>
        <w:rPr>
          <w:rFonts w:ascii="Times New Roman"/>
          <w:b w:val="false"/>
          <w:i w:val="false"/>
          <w:color w:val="000000"/>
          <w:sz w:val="28"/>
        </w:rPr>
        <w:t>
      36. Іс қағаздарын жүргізу және кадр мәселелері бойынша бас маман Комиссияның отырысына келесі құжаттарды ұсынады:</w:t>
      </w:r>
    </w:p>
    <w:bookmarkEnd w:id="72"/>
    <w:bookmarkStart w:name="z79" w:id="73"/>
    <w:p>
      <w:pPr>
        <w:spacing w:after="0"/>
        <w:ind w:left="0"/>
        <w:jc w:val="both"/>
      </w:pPr>
      <w:r>
        <w:rPr>
          <w:rFonts w:ascii="Times New Roman"/>
          <w:b w:val="false"/>
          <w:i w:val="false"/>
          <w:color w:val="000000"/>
          <w:sz w:val="28"/>
        </w:rPr>
        <w:t>
      1) толтырылған бағалау парақтарын;</w:t>
      </w:r>
    </w:p>
    <w:bookmarkEnd w:id="73"/>
    <w:bookmarkStart w:name="z80"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1"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2" w:id="76"/>
    <w:p>
      <w:pPr>
        <w:spacing w:after="0"/>
        <w:ind w:left="0"/>
        <w:jc w:val="both"/>
      </w:pPr>
      <w:r>
        <w:rPr>
          <w:rFonts w:ascii="Times New Roman"/>
          <w:b w:val="false"/>
          <w:i w:val="false"/>
          <w:color w:val="000000"/>
          <w:sz w:val="28"/>
        </w:rPr>
        <w:t>
      1) бағалау нәтижелерін бекіту;</w:t>
      </w:r>
    </w:p>
    <w:bookmarkEnd w:id="76"/>
    <w:bookmarkStart w:name="z83" w:id="77"/>
    <w:p>
      <w:pPr>
        <w:spacing w:after="0"/>
        <w:ind w:left="0"/>
        <w:jc w:val="both"/>
      </w:pPr>
      <w:r>
        <w:rPr>
          <w:rFonts w:ascii="Times New Roman"/>
          <w:b w:val="false"/>
          <w:i w:val="false"/>
          <w:color w:val="000000"/>
          <w:sz w:val="28"/>
        </w:rPr>
        <w:t>
      2) бағалау нәтижелерін қайта қарау.</w:t>
      </w:r>
    </w:p>
    <w:bookmarkEnd w:id="77"/>
    <w:bookmarkStart w:name="z84"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5" w:id="79"/>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9"/>
    <w:bookmarkStart w:name="z86" w:id="80"/>
    <w:p>
      <w:pPr>
        <w:spacing w:after="0"/>
        <w:ind w:left="0"/>
        <w:jc w:val="both"/>
      </w:pPr>
      <w:r>
        <w:rPr>
          <w:rFonts w:ascii="Times New Roman"/>
          <w:b w:val="false"/>
          <w:i w:val="false"/>
          <w:color w:val="000000"/>
          <w:sz w:val="28"/>
        </w:rPr>
        <w:t>
      40. Іс қағаздарын жүргізу және кадр мәселелері бойынша бас маман "Б" корпусының қызметшісін бағалау нәтижелерімен ол аяқталған соң екі жұмыс күні ішінде таныстырады.</w:t>
      </w:r>
    </w:p>
    <w:bookmarkEnd w:id="80"/>
    <w:bookmarkStart w:name="z87"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іс қағаздарын жүргізу және кадр мәселелері бойынша бас маманмен және мемлекеттік мекеменің басқа екі қызметшісімен қол қойылған акт толтырылады.</w:t>
      </w:r>
    </w:p>
    <w:bookmarkEnd w:id="81"/>
    <w:bookmarkStart w:name="z88"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іс қағаздарын жүргізу және кадр мәселелері бойынша бас маманмен "Б" корпусы қызметшісінің бағалау нәтижесі мемлекеттік органның интранет-порталы немесе электрондық пошта арқылы жолданады.</w:t>
      </w:r>
    </w:p>
    <w:bookmarkEnd w:id="82"/>
    <w:bookmarkStart w:name="z89"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0"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1"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2"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Жамбыл ауданы мәслихатының</w:t>
            </w:r>
            <w:r>
              <w:rPr>
                <w:rFonts w:ascii="Times New Roman"/>
                <w:b w:val="false"/>
                <w:i w:val="false"/>
                <w:color w:val="000000"/>
                <w:sz w:val="20"/>
              </w:rPr>
              <w:t xml:space="preserve"> аппараты" коммуналдық мемлекеттік</w:t>
            </w:r>
            <w:r>
              <w:rPr>
                <w:rFonts w:ascii="Times New Roman"/>
                <w:b w:val="false"/>
                <w:i w:val="false"/>
                <w:color w:val="000000"/>
                <w:sz w:val="20"/>
              </w:rPr>
              <w:t xml:space="preserve"> мекемесінің "Б" корпусы мемлекеттік</w:t>
            </w:r>
            <w:r>
              <w:rPr>
                <w:rFonts w:ascii="Times New Roman"/>
                <w:b w:val="false"/>
                <w:i w:val="false"/>
                <w:color w:val="000000"/>
                <w:sz w:val="20"/>
              </w:rPr>
              <w:t xml:space="preserve"> әкімшілік қызметшілерінің қызметін</w:t>
            </w:r>
            <w:r>
              <w:rPr>
                <w:rFonts w:ascii="Times New Roman"/>
                <w:b w:val="false"/>
                <w:i w:val="false"/>
                <w:color w:val="000000"/>
                <w:sz w:val="20"/>
              </w:rPr>
              <w:t xml:space="preserve"> бағалаудың әдістемесіне</w:t>
            </w:r>
            <w:r>
              <w:rPr>
                <w:rFonts w:ascii="Times New Roman"/>
                <w:b w:val="false"/>
                <w:i w:val="false"/>
                <w:color w:val="000000"/>
                <w:sz w:val="20"/>
              </w:rPr>
              <w:t xml:space="preserve">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rPr>
                <w:rFonts w:ascii="Times New Roman"/>
                <w:b w:val="false"/>
                <w:i w:val="false"/>
                <w:color w:val="000000"/>
                <w:sz w:val="20"/>
              </w:rPr>
              <w:t>____________________________</w:t>
            </w:r>
            <w:r>
              <w:rPr>
                <w:rFonts w:ascii="Times New Roman"/>
                <w:b w:val="false"/>
                <w:i w:val="false"/>
                <w:color w:val="000000"/>
                <w:sz w:val="20"/>
              </w:rPr>
              <w:t xml:space="preserve">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қолы________________________</w:t>
            </w:r>
          </w:p>
        </w:tc>
      </w:tr>
    </w:tbl>
    <w:bookmarkStart w:name="z107" w:id="87"/>
    <w:p>
      <w:pPr>
        <w:spacing w:after="0"/>
        <w:ind w:left="0"/>
        <w:jc w:val="both"/>
      </w:pPr>
      <w:r>
        <w:rPr>
          <w:rFonts w:ascii="Times New Roman"/>
          <w:b w:val="false"/>
          <w:i w:val="false"/>
          <w:color w:val="000000"/>
          <w:sz w:val="28"/>
        </w:rPr>
        <w:t>
      "Солтүстік Қазақстан облысы Жамбыл ауданы мәслихатының аппараты" коммуналдық мемлекеттік мекемесінің "Б" корпусы мемлекеттік әкімшілік қызметшісінің жеке жұмыс жоспары</w:t>
      </w:r>
      <w:r>
        <w:rPr>
          <w:rFonts w:ascii="Times New Roman"/>
          <w:b w:val="false"/>
          <w:i w:val="false"/>
          <w:color w:val="000000"/>
          <w:sz w:val="28"/>
        </w:rPr>
        <w:t>_______________________________ жыл</w:t>
      </w:r>
    </w:p>
    <w:bookmarkEnd w:id="87"/>
    <w:p>
      <w:pPr>
        <w:spacing w:after="0"/>
        <w:ind w:left="0"/>
        <w:jc w:val="both"/>
      </w:pPr>
      <w:r>
        <w:rPr>
          <w:rFonts w:ascii="Times New Roman"/>
          <w:b w:val="false"/>
          <w:i w:val="false"/>
          <w:color w:val="000000"/>
          <w:sz w:val="28"/>
        </w:rPr>
        <w:t>
      (жеке жоспар құрастырылатын кезең)</w:t>
      </w:r>
    </w:p>
    <w:bookmarkStart w:name="z109" w:id="88"/>
    <w:p>
      <w:pPr>
        <w:spacing w:after="0"/>
        <w:ind w:left="0"/>
        <w:jc w:val="both"/>
      </w:pPr>
      <w:r>
        <w:rPr>
          <w:rFonts w:ascii="Times New Roman"/>
          <w:b w:val="false"/>
          <w:i w:val="false"/>
          <w:color w:val="000000"/>
          <w:sz w:val="28"/>
        </w:rPr>
        <w:t>
      Қызметшінің (тегі, аты, әкесінің аты (болған жағдайда) _______________________</w:t>
      </w:r>
    </w:p>
    <w:bookmarkEnd w:id="88"/>
    <w:p>
      <w:pPr>
        <w:spacing w:after="0"/>
        <w:ind w:left="0"/>
        <w:jc w:val="both"/>
      </w:pPr>
      <w:r>
        <w:rPr>
          <w:rFonts w:ascii="Times New Roman"/>
          <w:b w:val="false"/>
          <w:i w:val="false"/>
          <w:color w:val="000000"/>
          <w:sz w:val="28"/>
        </w:rPr>
        <w:t>
      Қызметшінің лауазымы: 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505"/>
        <w:gridCol w:w="5192"/>
        <w:gridCol w:w="850"/>
        <w:gridCol w:w="850"/>
        <w:gridCol w:w="1179"/>
        <w:gridCol w:w="1507"/>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9"/>
          <w:p>
            <w:pPr>
              <w:spacing w:after="20"/>
              <w:ind w:left="20"/>
              <w:jc w:val="both"/>
            </w:pPr>
            <w:r>
              <w:rPr>
                <w:rFonts w:ascii="Times New Roman"/>
                <w:b w:val="false"/>
                <w:i w:val="false"/>
                <w:color w:val="000000"/>
                <w:sz w:val="20"/>
              </w:rPr>
              <w:t>
№ п/п</w:t>
            </w:r>
          </w:p>
          <w:bookmarkEnd w:id="89"/>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 қызметшісі келісімінің қай көрсеткішінен немесе мемлекеттік жоспарлау жүйесінің құжатынан түйінделеді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9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0"/>
    <w:bookmarkStart w:name="z112" w:id="91"/>
    <w:p>
      <w:pPr>
        <w:spacing w:after="0"/>
        <w:ind w:left="0"/>
        <w:jc w:val="both"/>
      </w:pPr>
      <w:r>
        <w:rPr>
          <w:rFonts w:ascii="Times New Roman"/>
          <w:b w:val="false"/>
          <w:i w:val="false"/>
          <w:color w:val="000000"/>
          <w:sz w:val="28"/>
        </w:rPr>
        <w:t xml:space="preserve">
      Қызметші                                                   Тікелей басшы </w:t>
      </w:r>
    </w:p>
    <w:bookmarkEnd w:id="91"/>
    <w:p>
      <w:pPr>
        <w:spacing w:after="0"/>
        <w:ind w:left="0"/>
        <w:jc w:val="both"/>
      </w:pPr>
      <w:r>
        <w:rPr>
          <w:rFonts w:ascii="Times New Roman"/>
          <w:b w:val="false"/>
          <w:i w:val="false"/>
          <w:color w:val="000000"/>
          <w:sz w:val="28"/>
        </w:rPr>
        <w:t>
      ________________________________ ______________________________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мәслихатының аппараты" коммуналдық мемлекеттік</w:t>
            </w:r>
            <w:r>
              <w:rPr>
                <w:rFonts w:ascii="Times New Roman"/>
                <w:b w:val="false"/>
                <w:i w:val="false"/>
                <w:color w:val="000000"/>
                <w:sz w:val="20"/>
              </w:rPr>
              <w:t xml:space="preserve"> мекемесінің "Б" корпусы мемлекеттік</w:t>
            </w:r>
            <w:r>
              <w:rPr>
                <w:rFonts w:ascii="Times New Roman"/>
                <w:b w:val="false"/>
                <w:i w:val="false"/>
                <w:color w:val="000000"/>
                <w:sz w:val="20"/>
              </w:rPr>
              <w:t xml:space="preserve"> әкімшілік қызметшілерінің қызметін</w:t>
            </w:r>
            <w:r>
              <w:rPr>
                <w:rFonts w:ascii="Times New Roman"/>
                <w:b w:val="false"/>
                <w:i w:val="false"/>
                <w:color w:val="000000"/>
                <w:sz w:val="20"/>
              </w:rPr>
              <w:t xml:space="preserve"> бағалаудың әдістемесіне</w:t>
            </w:r>
            <w:r>
              <w:rPr>
                <w:rFonts w:ascii="Times New Roman"/>
                <w:b w:val="false"/>
                <w:i w:val="false"/>
                <w:color w:val="000000"/>
                <w:sz w:val="20"/>
              </w:rPr>
              <w:t xml:space="preserve">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24" w:id="92"/>
    <w:p>
      <w:pPr>
        <w:spacing w:after="0"/>
        <w:ind w:left="0"/>
        <w:jc w:val="both"/>
      </w:pPr>
      <w:r>
        <w:rPr>
          <w:rFonts w:ascii="Times New Roman"/>
          <w:b w:val="false"/>
          <w:i w:val="false"/>
          <w:color w:val="000000"/>
          <w:sz w:val="28"/>
        </w:rPr>
        <w:t>
      НМИ бойынша бағалау парағы</w:t>
      </w:r>
    </w:p>
    <w:bookmarkEnd w:id="92"/>
    <w:bookmarkStart w:name="z125" w:id="93"/>
    <w:p>
      <w:pPr>
        <w:spacing w:after="0"/>
        <w:ind w:left="0"/>
        <w:jc w:val="both"/>
      </w:pPr>
      <w:r>
        <w:rPr>
          <w:rFonts w:ascii="Times New Roman"/>
          <w:b w:val="false"/>
          <w:i w:val="false"/>
          <w:color w:val="000000"/>
          <w:sz w:val="28"/>
        </w:rPr>
        <w:t xml:space="preserve">
      ____________________________________________________ </w:t>
      </w:r>
    </w:p>
    <w:bookmarkEnd w:id="93"/>
    <w:p>
      <w:pPr>
        <w:spacing w:after="0"/>
        <w:ind w:left="0"/>
        <w:jc w:val="both"/>
      </w:pPr>
      <w:r>
        <w:rPr>
          <w:rFonts w:ascii="Times New Roman"/>
          <w:b w:val="false"/>
          <w:i w:val="false"/>
          <w:color w:val="000000"/>
          <w:sz w:val="28"/>
        </w:rPr>
        <w:t>
      (Т.А.Ә.,бағаланатын тұлғаның лауазымы</w:t>
      </w:r>
    </w:p>
    <w:p>
      <w:pPr>
        <w:spacing w:after="0"/>
        <w:ind w:left="0"/>
        <w:jc w:val="both"/>
      </w:pPr>
      <w:r>
        <w:rPr>
          <w:rFonts w:ascii="Times New Roman"/>
          <w:b w:val="false"/>
          <w:i w:val="false"/>
          <w:color w:val="000000"/>
          <w:sz w:val="28"/>
        </w:rPr>
        <w:t>
       ____________________________________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2477"/>
        <w:gridCol w:w="1399"/>
        <w:gridCol w:w="1400"/>
        <w:gridCol w:w="1400"/>
        <w:gridCol w:w="3621"/>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4"/>
          <w:p>
            <w:pPr>
              <w:spacing w:after="20"/>
              <w:ind w:left="20"/>
              <w:jc w:val="both"/>
            </w:pPr>
            <w:r>
              <w:rPr>
                <w:rFonts w:ascii="Times New Roman"/>
                <w:b w:val="false"/>
                <w:i w:val="false"/>
                <w:color w:val="000000"/>
                <w:sz w:val="20"/>
              </w:rPr>
              <w:t>
№ п/п</w:t>
            </w:r>
          </w:p>
          <w:bookmarkEnd w:id="94"/>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95"/>
    <w:p>
      <w:pPr>
        <w:spacing w:after="0"/>
        <w:ind w:left="0"/>
        <w:jc w:val="both"/>
      </w:pPr>
      <w:r>
        <w:rPr>
          <w:rFonts w:ascii="Times New Roman"/>
          <w:b w:val="false"/>
          <w:i w:val="false"/>
          <w:color w:val="000000"/>
          <w:sz w:val="28"/>
        </w:rPr>
        <w:t>
      Бағалау нәтижесі __________________________________________________</w:t>
      </w:r>
    </w:p>
    <w:bookmarkEnd w:id="95"/>
    <w:bookmarkStart w:name="z128" w:id="96"/>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96"/>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Қазақстн облысы</w:t>
            </w:r>
            <w:r>
              <w:rPr>
                <w:rFonts w:ascii="Times New Roman"/>
                <w:b w:val="false"/>
                <w:i w:val="false"/>
                <w:color w:val="000000"/>
                <w:sz w:val="20"/>
              </w:rPr>
              <w:t xml:space="preserve"> Жамбыл ауданы мәслихатының аппараты" коммуналдық мемлекеттік</w:t>
            </w:r>
            <w:r>
              <w:rPr>
                <w:rFonts w:ascii="Times New Roman"/>
                <w:b w:val="false"/>
                <w:i w:val="false"/>
                <w:color w:val="000000"/>
                <w:sz w:val="20"/>
              </w:rPr>
              <w:t xml:space="preserve"> мекемесінің "Б" корпусы мемлекеттік</w:t>
            </w:r>
            <w:r>
              <w:rPr>
                <w:rFonts w:ascii="Times New Roman"/>
                <w:b w:val="false"/>
                <w:i w:val="false"/>
                <w:color w:val="000000"/>
                <w:sz w:val="20"/>
              </w:rPr>
              <w:t xml:space="preserve"> әкімшілік қызметшілерінің қызметін</w:t>
            </w:r>
            <w:r>
              <w:rPr>
                <w:rFonts w:ascii="Times New Roman"/>
                <w:b w:val="false"/>
                <w:i w:val="false"/>
                <w:color w:val="000000"/>
                <w:sz w:val="20"/>
              </w:rPr>
              <w:t xml:space="preserve"> бағалаудың әдістемесіне</w:t>
            </w:r>
            <w:r>
              <w:rPr>
                <w:rFonts w:ascii="Times New Roman"/>
                <w:b w:val="false"/>
                <w:i w:val="false"/>
                <w:color w:val="000000"/>
                <w:sz w:val="20"/>
              </w:rPr>
              <w:t xml:space="preserve">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97"/>
    <w:p>
      <w:pPr>
        <w:spacing w:after="0"/>
        <w:ind w:left="0"/>
        <w:jc w:val="both"/>
      </w:pPr>
      <w:r>
        <w:rPr>
          <w:rFonts w:ascii="Times New Roman"/>
          <w:b w:val="false"/>
          <w:i w:val="false"/>
          <w:color w:val="000000"/>
          <w:sz w:val="28"/>
        </w:rPr>
        <w:t>
      Құзыреттер бойынша бағалау парағы</w:t>
      </w:r>
    </w:p>
    <w:bookmarkEnd w:id="97"/>
    <w:bookmarkStart w:name="z137" w:id="98"/>
    <w:p>
      <w:pPr>
        <w:spacing w:after="0"/>
        <w:ind w:left="0"/>
        <w:jc w:val="both"/>
      </w:pPr>
      <w:r>
        <w:rPr>
          <w:rFonts w:ascii="Times New Roman"/>
          <w:b w:val="false"/>
          <w:i w:val="false"/>
          <w:color w:val="000000"/>
          <w:sz w:val="28"/>
        </w:rPr>
        <w:t>
      _________________жыл (бағаланатын жыл)</w:t>
      </w:r>
    </w:p>
    <w:bookmarkEnd w:id="98"/>
    <w:bookmarkStart w:name="z138" w:id="99"/>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99"/>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5"/>
        <w:gridCol w:w="3792"/>
        <w:gridCol w:w="5083"/>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0"/>
          <w:p>
            <w:pPr>
              <w:spacing w:after="20"/>
              <w:ind w:left="20"/>
              <w:jc w:val="both"/>
            </w:pPr>
            <w:r>
              <w:rPr>
                <w:rFonts w:ascii="Times New Roman"/>
                <w:b w:val="false"/>
                <w:i w:val="false"/>
                <w:color w:val="000000"/>
                <w:sz w:val="20"/>
              </w:rPr>
              <w:t>
№ р/с</w:t>
            </w:r>
          </w:p>
          <w:bookmarkEnd w:id="100"/>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1"/>
          <w:p>
            <w:pPr>
              <w:spacing w:after="20"/>
              <w:ind w:left="20"/>
              <w:jc w:val="both"/>
            </w:pPr>
            <w:r>
              <w:rPr>
                <w:rFonts w:ascii="Times New Roman"/>
                <w:b w:val="false"/>
                <w:i w:val="false"/>
                <w:color w:val="000000"/>
                <w:sz w:val="20"/>
              </w:rPr>
              <w:t>
1</w:t>
            </w:r>
          </w:p>
          <w:bookmarkEnd w:id="101"/>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2"/>
          <w:p>
            <w:pPr>
              <w:spacing w:after="20"/>
              <w:ind w:left="20"/>
              <w:jc w:val="both"/>
            </w:pPr>
            <w:r>
              <w:rPr>
                <w:rFonts w:ascii="Times New Roman"/>
                <w:b w:val="false"/>
                <w:i w:val="false"/>
                <w:color w:val="000000"/>
                <w:sz w:val="20"/>
              </w:rPr>
              <w:t>
2</w:t>
            </w:r>
          </w:p>
          <w:bookmarkEnd w:id="102"/>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3"/>
          <w:p>
            <w:pPr>
              <w:spacing w:after="20"/>
              <w:ind w:left="20"/>
              <w:jc w:val="both"/>
            </w:pPr>
            <w:r>
              <w:rPr>
                <w:rFonts w:ascii="Times New Roman"/>
                <w:b w:val="false"/>
                <w:i w:val="false"/>
                <w:color w:val="000000"/>
                <w:sz w:val="20"/>
              </w:rPr>
              <w:t>
3</w:t>
            </w:r>
          </w:p>
          <w:bookmarkEnd w:id="103"/>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4"/>
          <w:p>
            <w:pPr>
              <w:spacing w:after="20"/>
              <w:ind w:left="20"/>
              <w:jc w:val="both"/>
            </w:pPr>
            <w:r>
              <w:rPr>
                <w:rFonts w:ascii="Times New Roman"/>
                <w:b w:val="false"/>
                <w:i w:val="false"/>
                <w:color w:val="000000"/>
                <w:sz w:val="20"/>
              </w:rPr>
              <w:t>
4</w:t>
            </w:r>
          </w:p>
          <w:bookmarkEnd w:id="104"/>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5"/>
          <w:p>
            <w:pPr>
              <w:spacing w:after="20"/>
              <w:ind w:left="20"/>
              <w:jc w:val="both"/>
            </w:pPr>
            <w:r>
              <w:rPr>
                <w:rFonts w:ascii="Times New Roman"/>
                <w:b w:val="false"/>
                <w:i w:val="false"/>
                <w:color w:val="000000"/>
                <w:sz w:val="20"/>
              </w:rPr>
              <w:t>
5</w:t>
            </w:r>
          </w:p>
          <w:bookmarkEnd w:id="105"/>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6"/>
          <w:p>
            <w:pPr>
              <w:spacing w:after="20"/>
              <w:ind w:left="20"/>
              <w:jc w:val="both"/>
            </w:pPr>
            <w:r>
              <w:rPr>
                <w:rFonts w:ascii="Times New Roman"/>
                <w:b w:val="false"/>
                <w:i w:val="false"/>
                <w:color w:val="000000"/>
                <w:sz w:val="20"/>
              </w:rPr>
              <w:t>
6</w:t>
            </w:r>
          </w:p>
          <w:bookmarkEnd w:id="106"/>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7"/>
          <w:p>
            <w:pPr>
              <w:spacing w:after="20"/>
              <w:ind w:left="20"/>
              <w:jc w:val="both"/>
            </w:pPr>
            <w:r>
              <w:rPr>
                <w:rFonts w:ascii="Times New Roman"/>
                <w:b w:val="false"/>
                <w:i w:val="false"/>
                <w:color w:val="000000"/>
                <w:sz w:val="20"/>
              </w:rPr>
              <w:t>
7</w:t>
            </w:r>
          </w:p>
          <w:bookmarkEnd w:id="107"/>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8"/>
          <w:p>
            <w:pPr>
              <w:spacing w:after="20"/>
              <w:ind w:left="20"/>
              <w:jc w:val="both"/>
            </w:pPr>
            <w:r>
              <w:rPr>
                <w:rFonts w:ascii="Times New Roman"/>
                <w:b w:val="false"/>
                <w:i w:val="false"/>
                <w:color w:val="000000"/>
                <w:sz w:val="20"/>
              </w:rPr>
              <w:t>
8</w:t>
            </w:r>
          </w:p>
          <w:bookmarkEnd w:id="108"/>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9"/>
          <w:p>
            <w:pPr>
              <w:spacing w:after="20"/>
              <w:ind w:left="20"/>
              <w:jc w:val="both"/>
            </w:pPr>
            <w:r>
              <w:rPr>
                <w:rFonts w:ascii="Times New Roman"/>
                <w:b w:val="false"/>
                <w:i w:val="false"/>
                <w:color w:val="000000"/>
                <w:sz w:val="20"/>
              </w:rPr>
              <w:t>
9</w:t>
            </w:r>
          </w:p>
          <w:bookmarkEnd w:id="109"/>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0"/>
          <w:p>
            <w:pPr>
              <w:spacing w:after="20"/>
              <w:ind w:left="20"/>
              <w:jc w:val="both"/>
            </w:pPr>
            <w:r>
              <w:rPr>
                <w:rFonts w:ascii="Times New Roman"/>
                <w:b w:val="false"/>
                <w:i w:val="false"/>
                <w:color w:val="000000"/>
                <w:sz w:val="20"/>
              </w:rPr>
              <w:t>
10</w:t>
            </w:r>
          </w:p>
          <w:bookmarkEnd w:id="110"/>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1"/>
          <w:p>
            <w:pPr>
              <w:spacing w:after="20"/>
              <w:ind w:left="20"/>
              <w:jc w:val="both"/>
            </w:pPr>
            <w:r>
              <w:rPr>
                <w:rFonts w:ascii="Times New Roman"/>
                <w:b w:val="false"/>
                <w:i w:val="false"/>
                <w:color w:val="000000"/>
                <w:sz w:val="20"/>
              </w:rPr>
              <w:t>
11</w:t>
            </w:r>
          </w:p>
          <w:bookmarkEnd w:id="111"/>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112"/>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2"/>
    <w:bookmarkStart w:name="z152" w:id="113"/>
    <w:p>
      <w:pPr>
        <w:spacing w:after="0"/>
        <w:ind w:left="0"/>
        <w:jc w:val="both"/>
      </w:pPr>
      <w:r>
        <w:rPr>
          <w:rFonts w:ascii="Times New Roman"/>
          <w:b w:val="false"/>
          <w:i w:val="false"/>
          <w:color w:val="000000"/>
          <w:sz w:val="28"/>
        </w:rPr>
        <w:t>
      Қызметші                                              Тікелей басшы</w:t>
      </w:r>
    </w:p>
    <w:bookmarkEnd w:id="113"/>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Жамбыл ауданы мәслихатының аппараты" коммуналдық мемлекеттік</w:t>
            </w:r>
            <w:r>
              <w:rPr>
                <w:rFonts w:ascii="Times New Roman"/>
                <w:b w:val="false"/>
                <w:i w:val="false"/>
                <w:color w:val="000000"/>
                <w:sz w:val="20"/>
              </w:rPr>
              <w:t xml:space="preserve"> мекемесінің "Б" корпусы мемлекеттік</w:t>
            </w:r>
            <w:r>
              <w:rPr>
                <w:rFonts w:ascii="Times New Roman"/>
                <w:b w:val="false"/>
                <w:i w:val="false"/>
                <w:color w:val="000000"/>
                <w:sz w:val="20"/>
              </w:rPr>
              <w:t xml:space="preserve"> әкімшілік қызметшілерінің қызметін</w:t>
            </w:r>
            <w:r>
              <w:rPr>
                <w:rFonts w:ascii="Times New Roman"/>
                <w:b w:val="false"/>
                <w:i w:val="false"/>
                <w:color w:val="000000"/>
                <w:sz w:val="20"/>
              </w:rPr>
              <w:t xml:space="preserve">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59" w:id="114"/>
    <w:p>
      <w:pPr>
        <w:spacing w:after="0"/>
        <w:ind w:left="0"/>
        <w:jc w:val="left"/>
      </w:pPr>
      <w:r>
        <w:rPr>
          <w:rFonts w:ascii="Times New Roman"/>
          <w:b/>
          <w:i w:val="false"/>
          <w:color w:val="000000"/>
        </w:rPr>
        <w:t xml:space="preserve"> Құзыреттердің мінез-құлық индикаторлары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456"/>
        <w:gridCol w:w="6010"/>
        <w:gridCol w:w="3156"/>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5"/>
          <w:p>
            <w:pPr>
              <w:spacing w:after="20"/>
              <w:ind w:left="20"/>
              <w:jc w:val="both"/>
            </w:pPr>
            <w:r>
              <w:rPr>
                <w:rFonts w:ascii="Times New Roman"/>
                <w:b w:val="false"/>
                <w:i w:val="false"/>
                <w:color w:val="000000"/>
                <w:sz w:val="20"/>
              </w:rPr>
              <w:t>
Құзыреттер атауы</w:t>
            </w:r>
          </w:p>
          <w:bookmarkEnd w:id="115"/>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6"/>
          <w:p>
            <w:pPr>
              <w:spacing w:after="20"/>
              <w:ind w:left="20"/>
              <w:jc w:val="both"/>
            </w:pPr>
            <w:r>
              <w:rPr>
                <w:rFonts w:ascii="Times New Roman"/>
                <w:b w:val="false"/>
                <w:i w:val="false"/>
                <w:color w:val="000000"/>
                <w:sz w:val="20"/>
              </w:rPr>
              <w:t>
Қызметтік басқару</w:t>
            </w:r>
          </w:p>
          <w:bookmarkEnd w:id="116"/>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Бөлімше жұмысының нәтижелелілігін және сапасын қамтамасыз етеді.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Қызметкерлердің қойылған міндеттердің орындалуына бақылау жүргізбейді;</w:t>
            </w:r>
            <w:r>
              <w:br/>
            </w: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Басшылыққа сапалы құжаттар дайындайды және енгізеді;</w:t>
            </w:r>
            <w:r>
              <w:br/>
            </w:r>
            <w:r>
              <w:rPr>
                <w:rFonts w:ascii="Times New Roman"/>
                <w:b w:val="false"/>
                <w:i w:val="false"/>
                <w:color w:val="000000"/>
                <w:sz w:val="20"/>
              </w:rPr>
              <w:t>
Өлшеулі уақыт жағдайында жұмыс жасай алады;</w:t>
            </w:r>
            <w:r>
              <w:br/>
            </w:r>
            <w:r>
              <w:rPr>
                <w:rFonts w:ascii="Times New Roman"/>
                <w:b w:val="false"/>
                <w:i w:val="false"/>
                <w:color w:val="000000"/>
                <w:sz w:val="20"/>
              </w:rPr>
              <w:t xml:space="preserve">
Белгіленген мерзімдерді сақтайды.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r>
              <w:br/>
            </w:r>
            <w:r>
              <w:rPr>
                <w:rFonts w:ascii="Times New Roman"/>
                <w:b w:val="false"/>
                <w:i w:val="false"/>
                <w:color w:val="000000"/>
                <w:sz w:val="20"/>
              </w:rPr>
              <w:t>
Сапасыз құжаттар әзірлейді;</w:t>
            </w:r>
            <w:r>
              <w:br/>
            </w:r>
            <w:r>
              <w:rPr>
                <w:rFonts w:ascii="Times New Roman"/>
                <w:b w:val="false"/>
                <w:i w:val="false"/>
                <w:color w:val="000000"/>
                <w:sz w:val="20"/>
              </w:rPr>
              <w:t>
Жедел жұмыс жасамайды;</w:t>
            </w:r>
            <w:r>
              <w:br/>
            </w:r>
            <w:r>
              <w:rPr>
                <w:rFonts w:ascii="Times New Roman"/>
                <w:b w:val="false"/>
                <w:i w:val="false"/>
                <w:color w:val="000000"/>
                <w:sz w:val="20"/>
              </w:rPr>
              <w:t>
Белгіленген мерзімдерді сақтамайды.</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7"/>
          <w:p>
            <w:pPr>
              <w:spacing w:after="20"/>
              <w:ind w:left="20"/>
              <w:jc w:val="both"/>
            </w:pPr>
            <w:r>
              <w:rPr>
                <w:rFonts w:ascii="Times New Roman"/>
                <w:b w:val="false"/>
                <w:i w:val="false"/>
                <w:color w:val="000000"/>
                <w:sz w:val="20"/>
              </w:rPr>
              <w:t>
Ынтымақтастық</w:t>
            </w:r>
          </w:p>
          <w:bookmarkEnd w:id="117"/>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Бөлімшенің қоғаммен тиімді жұмысын ұйымдастыру бойынша ұсыныс жасайды;</w:t>
            </w:r>
            <w:r>
              <w:br/>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xml:space="preserve">
Әрқайсысының нәтижеге жетуге қосқан үлесін анықтайды.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r>
              <w:br/>
            </w:r>
            <w:r>
              <w:rPr>
                <w:rFonts w:ascii="Times New Roman"/>
                <w:b w:val="false"/>
                <w:i w:val="false"/>
                <w:color w:val="000000"/>
                <w:sz w:val="20"/>
              </w:rPr>
              <w:t>
Бөлімше және қоғаммен тиімді жұмыс ұйымдастыру бойынша ұсыныс жасамайды;</w:t>
            </w:r>
            <w:r>
              <w:br/>
            </w:r>
            <w:r>
              <w:rPr>
                <w:rFonts w:ascii="Times New Roman"/>
                <w:b w:val="false"/>
                <w:i w:val="false"/>
                <w:color w:val="000000"/>
                <w:sz w:val="20"/>
              </w:rPr>
              <w:t>
Бірлесіп жұмыс атқару үшін әріптестерімен тәжірибесімен және білімімен бөліспейді;</w:t>
            </w:r>
            <w:r>
              <w:br/>
            </w: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r>
              <w:br/>
            </w:r>
            <w:r>
              <w:rPr>
                <w:rFonts w:ascii="Times New Roman"/>
                <w:b w:val="false"/>
                <w:i w:val="false"/>
                <w:color w:val="000000"/>
                <w:sz w:val="20"/>
              </w:rPr>
              <w:t>
Әріптестерімен мәселелерді талқыламайды.</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8"/>
          <w:p>
            <w:pPr>
              <w:spacing w:after="20"/>
              <w:ind w:left="20"/>
              <w:jc w:val="both"/>
            </w:pPr>
            <w:r>
              <w:rPr>
                <w:rFonts w:ascii="Times New Roman"/>
                <w:b w:val="false"/>
                <w:i w:val="false"/>
                <w:color w:val="000000"/>
                <w:sz w:val="20"/>
              </w:rPr>
              <w:t>
Шешім қабылдау</w:t>
            </w:r>
          </w:p>
          <w:bookmarkEnd w:id="118"/>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r>
              <w:br/>
            </w:r>
            <w:r>
              <w:rPr>
                <w:rFonts w:ascii="Times New Roman"/>
                <w:b w:val="false"/>
                <w:i w:val="false"/>
                <w:color w:val="000000"/>
                <w:sz w:val="20"/>
              </w:rPr>
              <w:t xml:space="preserve">
Шешім қабылдауда қажетті ақпараттарды жинауды ұйымдастырады; </w:t>
            </w:r>
            <w:r>
              <w:br/>
            </w:r>
            <w:r>
              <w:rPr>
                <w:rFonts w:ascii="Times New Roman"/>
                <w:b w:val="false"/>
                <w:i w:val="false"/>
                <w:color w:val="000000"/>
                <w:sz w:val="20"/>
              </w:rPr>
              <w:t xml:space="preserve">
Шешім қабылдаудағы тәсілдерді ұжыммен талқылайды; </w:t>
            </w:r>
            <w:r>
              <w:br/>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r>
              <w:br/>
            </w:r>
            <w:r>
              <w:rPr>
                <w:rFonts w:ascii="Times New Roman"/>
                <w:b w:val="false"/>
                <w:i w:val="false"/>
                <w:color w:val="000000"/>
                <w:sz w:val="20"/>
              </w:rPr>
              <w:t xml:space="preserve">
Шешім қабылдауда қажетті ақпараттарды жинауды сирек ұйымдастырады; </w:t>
            </w:r>
            <w:r>
              <w:br/>
            </w: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r>
              <w:br/>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xml:space="preserve">
Шешім қабылдау барысында мүмкін болатын қауіптер мен салдарларды ескермейді.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r>
              <w:br/>
            </w: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r>
              <w:br/>
            </w:r>
            <w:r>
              <w:rPr>
                <w:rFonts w:ascii="Times New Roman"/>
                <w:b w:val="false"/>
                <w:i w:val="false"/>
                <w:color w:val="000000"/>
                <w:sz w:val="20"/>
              </w:rPr>
              <w:t xml:space="preserve">
Өзінің пікірін негіздей алады.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r>
              <w:br/>
            </w: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r>
              <w:br/>
            </w:r>
            <w:r>
              <w:rPr>
                <w:rFonts w:ascii="Times New Roman"/>
                <w:b w:val="false"/>
                <w:i w:val="false"/>
                <w:color w:val="000000"/>
                <w:sz w:val="20"/>
              </w:rPr>
              <w:t>
Негізсіз пікір білдіреді.</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9"/>
          <w:p>
            <w:pPr>
              <w:spacing w:after="20"/>
              <w:ind w:left="20"/>
              <w:jc w:val="both"/>
            </w:pPr>
            <w:r>
              <w:rPr>
                <w:rFonts w:ascii="Times New Roman"/>
                <w:b w:val="false"/>
                <w:i w:val="false"/>
                <w:color w:val="000000"/>
                <w:sz w:val="20"/>
              </w:rPr>
              <w:t>
Жеделділік</w:t>
            </w:r>
          </w:p>
          <w:bookmarkEnd w:id="119"/>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(Құрылымдық бөлімшенің басшысы)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r>
              <w:br/>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Өзгерістерді дұрыс қабылдауды өзінің үлгі өнегесімен көрсетеді.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r>
              <w:br/>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xml:space="preserve">
Оларды енгізудің жаңа бағыттары мен әдістерін үйренеді; </w:t>
            </w:r>
            <w:r>
              <w:br/>
            </w:r>
            <w:r>
              <w:rPr>
                <w:rFonts w:ascii="Times New Roman"/>
                <w:b w:val="false"/>
                <w:i w:val="false"/>
                <w:color w:val="000000"/>
                <w:sz w:val="20"/>
              </w:rPr>
              <w:t xml:space="preserve">
Өзгеріс жағдайларында өзін -өзі бақылайды; </w:t>
            </w:r>
            <w:r>
              <w:br/>
            </w:r>
            <w:r>
              <w:rPr>
                <w:rFonts w:ascii="Times New Roman"/>
                <w:b w:val="false"/>
                <w:i w:val="false"/>
                <w:color w:val="000000"/>
                <w:sz w:val="20"/>
              </w:rPr>
              <w:t>
Өзгеріс жағдайларында тез бейімделеді.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
Жаңа бағыттар мен әдістерді зерттеп оларды енгізбейді;</w:t>
            </w:r>
            <w:r>
              <w:br/>
            </w:r>
            <w:r>
              <w:rPr>
                <w:rFonts w:ascii="Times New Roman"/>
                <w:b w:val="false"/>
                <w:i w:val="false"/>
                <w:color w:val="000000"/>
                <w:sz w:val="20"/>
              </w:rPr>
              <w:t>
Өзгеріс жағдайларында өзін-өзі бақылай алмайды;</w:t>
            </w:r>
            <w:r>
              <w:br/>
            </w: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0"/>
          <w:p>
            <w:pPr>
              <w:spacing w:after="20"/>
              <w:ind w:left="20"/>
              <w:jc w:val="both"/>
            </w:pPr>
            <w:r>
              <w:rPr>
                <w:rFonts w:ascii="Times New Roman"/>
                <w:b w:val="false"/>
                <w:i w:val="false"/>
                <w:color w:val="000000"/>
                <w:sz w:val="20"/>
              </w:rPr>
              <w:t>
Өздігінен даму</w:t>
            </w:r>
          </w:p>
          <w:bookmarkEnd w:id="120"/>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r>
              <w:br/>
            </w: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r>
              <w:br/>
            </w: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r>
              <w:br/>
            </w:r>
            <w:r>
              <w:rPr>
                <w:rFonts w:ascii="Times New Roman"/>
                <w:b w:val="false"/>
                <w:i w:val="false"/>
                <w:color w:val="000000"/>
                <w:sz w:val="20"/>
              </w:rPr>
              <w:t xml:space="preserve">
Мақсатқа жету үшін өзінің және бағыныстыларының құзыреттерін дамытпайды; </w:t>
            </w:r>
            <w:r>
              <w:br/>
            </w: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r>
              <w:br/>
            </w: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r>
              <w:br/>
            </w:r>
            <w:r>
              <w:rPr>
                <w:rFonts w:ascii="Times New Roman"/>
                <w:b w:val="false"/>
                <w:i w:val="false"/>
                <w:color w:val="000000"/>
                <w:sz w:val="20"/>
              </w:rPr>
              <w:t>
Тәжірибеде тиімділікті арттыратын жаңа дағдыларды қолданады.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r>
              <w:br/>
            </w: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r>
              <w:br/>
            </w:r>
            <w:r>
              <w:rPr>
                <w:rFonts w:ascii="Times New Roman"/>
                <w:b w:val="false"/>
                <w:i w:val="false"/>
                <w:color w:val="000000"/>
                <w:sz w:val="20"/>
              </w:rPr>
              <w:t>
Өзінде бар дағдылармен шектеледі.</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1"/>
          <w:p>
            <w:pPr>
              <w:spacing w:after="20"/>
              <w:ind w:left="20"/>
              <w:jc w:val="both"/>
            </w:pPr>
            <w:r>
              <w:rPr>
                <w:rFonts w:ascii="Times New Roman"/>
                <w:b w:val="false"/>
                <w:i w:val="false"/>
                <w:color w:val="000000"/>
                <w:sz w:val="20"/>
              </w:rPr>
              <w:t>
Қызметті тұтынушыға бағдарлану</w:t>
            </w:r>
          </w:p>
          <w:bookmarkEnd w:id="121"/>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r>
              <w:br/>
            </w: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r>
              <w:br/>
            </w:r>
            <w:r>
              <w:rPr>
                <w:rFonts w:ascii="Times New Roman"/>
                <w:b w:val="false"/>
                <w:i w:val="false"/>
                <w:color w:val="000000"/>
                <w:sz w:val="20"/>
              </w:rPr>
              <w:t>
Қызмет көрсетудің сапасын бақылайды, сондай-ақ жеке үлгі болу арқылы көрсетеді.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r>
              <w:br/>
            </w: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r>
              <w:br/>
            </w:r>
            <w:r>
              <w:rPr>
                <w:rFonts w:ascii="Times New Roman"/>
                <w:b w:val="false"/>
                <w:i w:val="false"/>
                <w:color w:val="000000"/>
                <w:sz w:val="20"/>
              </w:rPr>
              <w:t xml:space="preserve">
Сапасыз қызмет көрсетуге жол береді, қызықпаушылық білдіреді.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r>
              <w:br/>
            </w:r>
            <w:r>
              <w:rPr>
                <w:rFonts w:ascii="Times New Roman"/>
                <w:b w:val="false"/>
                <w:i w:val="false"/>
                <w:color w:val="000000"/>
                <w:sz w:val="20"/>
              </w:rPr>
              <w:t xml:space="preserve">
Қызмет көрсетуге қанағаттанушылық деңгейін талдайды және оларды жетілдірудің жөнінде ұсыныстар енгізеді; </w:t>
            </w:r>
            <w:r>
              <w:br/>
            </w:r>
            <w:r>
              <w:rPr>
                <w:rFonts w:ascii="Times New Roman"/>
                <w:b w:val="false"/>
                <w:i w:val="false"/>
                <w:color w:val="000000"/>
                <w:sz w:val="20"/>
              </w:rPr>
              <w:t xml:space="preserve">
Қызмет көрсету сапасын жақсарту бойынша ұсыныс енгізеді.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r>
              <w:br/>
            </w:r>
            <w:r>
              <w:rPr>
                <w:rFonts w:ascii="Times New Roman"/>
                <w:b w:val="false"/>
                <w:i w:val="false"/>
                <w:color w:val="000000"/>
                <w:sz w:val="20"/>
              </w:rPr>
              <w:t>
Тұтынушының сұрақтары мен мәселелеріне мән бермейді;</w:t>
            </w:r>
            <w:r>
              <w:br/>
            </w:r>
            <w:r>
              <w:rPr>
                <w:rFonts w:ascii="Times New Roman"/>
                <w:b w:val="false"/>
                <w:i w:val="false"/>
                <w:color w:val="000000"/>
                <w:sz w:val="20"/>
              </w:rPr>
              <w:t xml:space="preserve">
Қызмет көрсету сапасын жақсарту бойынша белсенділік танытпайды. </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2"/>
          <w:p>
            <w:pPr>
              <w:spacing w:after="20"/>
              <w:ind w:left="20"/>
              <w:jc w:val="both"/>
            </w:pPr>
            <w:r>
              <w:rPr>
                <w:rFonts w:ascii="Times New Roman"/>
                <w:b w:val="false"/>
                <w:i w:val="false"/>
                <w:color w:val="000000"/>
                <w:sz w:val="20"/>
              </w:rPr>
              <w:t>
Қызметті тұтынушыларды хабарландыру</w:t>
            </w:r>
          </w:p>
          <w:bookmarkEnd w:id="122"/>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r>
              <w:br/>
            </w:r>
            <w:r>
              <w:rPr>
                <w:rFonts w:ascii="Times New Roman"/>
                <w:b w:val="false"/>
                <w:i w:val="false"/>
                <w:color w:val="000000"/>
                <w:sz w:val="20"/>
              </w:rPr>
              <w:t>
Тұтынушыға ақпараттарды құрметпен және игілікпен жеткізеді;</w:t>
            </w:r>
            <w:r>
              <w:br/>
            </w:r>
            <w:r>
              <w:rPr>
                <w:rFonts w:ascii="Times New Roman"/>
                <w:b w:val="false"/>
                <w:i w:val="false"/>
                <w:color w:val="000000"/>
                <w:sz w:val="20"/>
              </w:rPr>
              <w:t>
Қызмет тұтынушыларының пікірін құрметтейді.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r>
              <w:br/>
            </w:r>
            <w:r>
              <w:rPr>
                <w:rFonts w:ascii="Times New Roman"/>
                <w:b w:val="false"/>
                <w:i w:val="false"/>
                <w:color w:val="000000"/>
                <w:sz w:val="20"/>
              </w:rPr>
              <w:t>
Тұтынушыға ақпараттарды жеткізбейді немесе немқұрайлы және жақтырмай жеткізеді;</w:t>
            </w:r>
            <w:r>
              <w:br/>
            </w: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r>
              <w:br/>
            </w:r>
            <w:r>
              <w:rPr>
                <w:rFonts w:ascii="Times New Roman"/>
                <w:b w:val="false"/>
                <w:i w:val="false"/>
                <w:color w:val="000000"/>
                <w:sz w:val="20"/>
              </w:rPr>
              <w:t>
Тұтынушыға ақпаратты қолжетімді ауызша және жазбаша түрде жеткізеді;</w:t>
            </w:r>
            <w:r>
              <w:br/>
            </w:r>
            <w:r>
              <w:rPr>
                <w:rFonts w:ascii="Times New Roman"/>
                <w:b w:val="false"/>
                <w:i w:val="false"/>
                <w:color w:val="000000"/>
                <w:sz w:val="20"/>
              </w:rPr>
              <w:t>
Көрсетілетін қызметтер туралы ақпаратты уақтылы қабылдай және жібере алады.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r>
              <w:br/>
            </w:r>
            <w:r>
              <w:rPr>
                <w:rFonts w:ascii="Times New Roman"/>
                <w:b w:val="false"/>
                <w:i w:val="false"/>
                <w:color w:val="000000"/>
                <w:sz w:val="20"/>
              </w:rPr>
              <w:t>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3"/>
          <w:p>
            <w:pPr>
              <w:spacing w:after="20"/>
              <w:ind w:left="20"/>
              <w:jc w:val="both"/>
            </w:pPr>
            <w:r>
              <w:rPr>
                <w:rFonts w:ascii="Times New Roman"/>
                <w:b w:val="false"/>
                <w:i w:val="false"/>
                <w:color w:val="000000"/>
                <w:sz w:val="20"/>
              </w:rPr>
              <w:t>
Адалдық</w:t>
            </w:r>
          </w:p>
          <w:bookmarkEnd w:id="123"/>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r>
              <w:br/>
            </w:r>
            <w:r>
              <w:rPr>
                <w:rFonts w:ascii="Times New Roman"/>
                <w:b w:val="false"/>
                <w:i w:val="false"/>
                <w:color w:val="000000"/>
                <w:sz w:val="20"/>
              </w:rPr>
              <w:t>
Ұжымның мүддесін өз мүддесінен жоғары қояды;</w:t>
            </w:r>
            <w:r>
              <w:br/>
            </w:r>
            <w:r>
              <w:rPr>
                <w:rFonts w:ascii="Times New Roman"/>
                <w:b w:val="false"/>
                <w:i w:val="false"/>
                <w:color w:val="000000"/>
                <w:sz w:val="20"/>
              </w:rPr>
              <w:t xml:space="preserve">
Жұмыста табандылық танытады; </w:t>
            </w:r>
            <w:r>
              <w:br/>
            </w:r>
            <w:r>
              <w:rPr>
                <w:rFonts w:ascii="Times New Roman"/>
                <w:b w:val="false"/>
                <w:i w:val="false"/>
                <w:color w:val="000000"/>
                <w:sz w:val="20"/>
              </w:rPr>
              <w:t xml:space="preserve">
Ұжымдағы сыйластық пен сенім ахуалын қалыптастырады; </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Өз мүддесін ұжым мүддесінен жоғары қояды;</w:t>
            </w:r>
            <w:r>
              <w:br/>
            </w:r>
            <w:r>
              <w:rPr>
                <w:rFonts w:ascii="Times New Roman"/>
                <w:b w:val="false"/>
                <w:i w:val="false"/>
                <w:color w:val="000000"/>
                <w:sz w:val="20"/>
              </w:rPr>
              <w:t xml:space="preserve">
Жұмыста табандылық танытпайды; </w:t>
            </w:r>
            <w:r>
              <w:br/>
            </w:r>
            <w:r>
              <w:rPr>
                <w:rFonts w:ascii="Times New Roman"/>
                <w:b w:val="false"/>
                <w:i w:val="false"/>
                <w:color w:val="000000"/>
                <w:sz w:val="20"/>
              </w:rPr>
              <w:t>
Ұжымдағы сыйластық пен сенім ахуалын қалыптастырмайды;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r>
              <w:br/>
            </w:r>
            <w:r>
              <w:rPr>
                <w:rFonts w:ascii="Times New Roman"/>
                <w:b w:val="false"/>
                <w:i w:val="false"/>
                <w:color w:val="000000"/>
                <w:sz w:val="20"/>
              </w:rPr>
              <w:t xml:space="preserve">
Өзінің жұмысын адал орындайды; </w:t>
            </w:r>
            <w:r>
              <w:br/>
            </w: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r>
              <w:br/>
            </w:r>
            <w:r>
              <w:rPr>
                <w:rFonts w:ascii="Times New Roman"/>
                <w:b w:val="false"/>
                <w:i w:val="false"/>
                <w:color w:val="000000"/>
                <w:sz w:val="20"/>
              </w:rPr>
              <w:t xml:space="preserve">
Өзінің жұмысын орындау барысында немқұрайлылық білдіреді; </w:t>
            </w:r>
            <w:r>
              <w:br/>
            </w: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4"/>
          <w:p>
            <w:pPr>
              <w:spacing w:after="20"/>
              <w:ind w:left="20"/>
              <w:jc w:val="both"/>
            </w:pPr>
            <w:r>
              <w:rPr>
                <w:rFonts w:ascii="Times New Roman"/>
                <w:b w:val="false"/>
                <w:i w:val="false"/>
                <w:color w:val="000000"/>
                <w:sz w:val="20"/>
              </w:rPr>
              <w:t>
Жауапкершілік</w:t>
            </w:r>
          </w:p>
          <w:bookmarkEnd w:id="124"/>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5"/>
          <w:p>
            <w:pPr>
              <w:spacing w:after="20"/>
              <w:ind w:left="20"/>
              <w:jc w:val="both"/>
            </w:pPr>
            <w:r>
              <w:rPr>
                <w:rFonts w:ascii="Times New Roman"/>
                <w:b w:val="false"/>
                <w:i w:val="false"/>
                <w:color w:val="000000"/>
                <w:sz w:val="20"/>
              </w:rPr>
              <w:t>
Бастамашылдық</w:t>
            </w:r>
          </w:p>
          <w:bookmarkEnd w:id="125"/>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6"/>
          <w:p>
            <w:pPr>
              <w:spacing w:after="20"/>
              <w:ind w:left="20"/>
              <w:jc w:val="both"/>
            </w:pPr>
            <w:r>
              <w:rPr>
                <w:rFonts w:ascii="Times New Roman"/>
                <w:b w:val="false"/>
                <w:i w:val="false"/>
                <w:color w:val="000000"/>
                <w:sz w:val="20"/>
              </w:rPr>
              <w:t xml:space="preserve">
Стресске орнықтылық </w:t>
            </w:r>
          </w:p>
          <w:bookmarkEnd w:id="126"/>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bl>
    <w:tbl>
      <w:tblPr>
        <w:tblW w:w="0" w:type="auto"/>
        <w:tblCellSpacing w:w="0" w:type="auto"/>
        <w:tblBorders>
          <w:top w:val="none"/>
          <w:left w:val="none"/>
          <w:bottom w:val="none"/>
          <w:right w:val="none"/>
          <w:insideH w:val="none"/>
          <w:insideV w:val="none"/>
        </w:tblBorders>
      </w:tblPr>
      <w:tblGrid>
        <w:gridCol w:w="8160"/>
        <w:gridCol w:w="4920"/>
      </w:tblGrid>
      <w:tr>
        <w:trPr>
          <w:trHeight w:val="30" w:hRule="atLeast"/>
        </w:trPr>
        <w:tc>
          <w:tcPr>
            <w:tcW w:w="81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Жамбыл ауданы мәслихатының</w:t>
            </w:r>
            <w:r>
              <w:rPr>
                <w:rFonts w:ascii="Times New Roman"/>
                <w:b w:val="false"/>
                <w:i w:val="false"/>
                <w:color w:val="000000"/>
                <w:sz w:val="20"/>
              </w:rPr>
              <w:t xml:space="preserve"> аппараты" коммуналдық мемлекеттік</w:t>
            </w:r>
            <w:r>
              <w:rPr>
                <w:rFonts w:ascii="Times New Roman"/>
                <w:b w:val="false"/>
                <w:i w:val="false"/>
                <w:color w:val="000000"/>
                <w:sz w:val="20"/>
              </w:rPr>
              <w:t xml:space="preserve"> мекемесінің "Б" корпусы мемлекеттік </w:t>
            </w:r>
            <w:r>
              <w:rPr>
                <w:rFonts w:ascii="Times New Roman"/>
                <w:b w:val="false"/>
                <w:i w:val="false"/>
                <w:color w:val="000000"/>
                <w:sz w:val="20"/>
              </w:rPr>
              <w:t>әкімшілік қызметшілерінің қызметін</w:t>
            </w:r>
            <w:r>
              <w:rPr>
                <w:rFonts w:ascii="Times New Roman"/>
                <w:b w:val="false"/>
                <w:i w:val="false"/>
                <w:color w:val="000000"/>
                <w:sz w:val="20"/>
              </w:rPr>
              <w:t xml:space="preserve"> бағалаудың әдістемесіне</w:t>
            </w:r>
            <w:r>
              <w:rPr>
                <w:rFonts w:ascii="Times New Roman"/>
                <w:b w:val="false"/>
                <w:i w:val="false"/>
                <w:color w:val="000000"/>
                <w:sz w:val="20"/>
              </w:rPr>
              <w:t xml:space="preserve"> 5-қосымша</w:t>
            </w:r>
          </w:p>
        </w:tc>
      </w:tr>
      <w:tr>
        <w:trPr>
          <w:trHeight w:val="30" w:hRule="atLeast"/>
        </w:trPr>
        <w:tc>
          <w:tcPr>
            <w:tcW w:w="81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81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81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Лауазымды тұлға </w:t>
            </w:r>
          </w:p>
        </w:tc>
      </w:tr>
      <w:tr>
        <w:trPr>
          <w:trHeight w:val="30" w:hRule="atLeast"/>
        </w:trPr>
        <w:tc>
          <w:tcPr>
            <w:tcW w:w="81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81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81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 қолы _______________________</w:t>
            </w:r>
          </w:p>
        </w:tc>
      </w:tr>
    </w:tbl>
    <w:bookmarkStart w:name="z195" w:id="127"/>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жөніндегі комиссия отырысының хаттамасы</w:t>
      </w:r>
    </w:p>
    <w:bookmarkEnd w:id="127"/>
    <w:bookmarkStart w:name="z196" w:id="128"/>
    <w:p>
      <w:pPr>
        <w:spacing w:after="0"/>
        <w:ind w:left="0"/>
        <w:jc w:val="both"/>
      </w:pPr>
      <w:r>
        <w:rPr>
          <w:rFonts w:ascii="Times New Roman"/>
          <w:b w:val="false"/>
          <w:i w:val="false"/>
          <w:color w:val="000000"/>
          <w:sz w:val="28"/>
        </w:rPr>
        <w:t>
      _________________________________________________________________ (мемлекеттік органның атауы)</w:t>
      </w:r>
    </w:p>
    <w:bookmarkEnd w:id="128"/>
    <w:bookmarkStart w:name="z197" w:id="129"/>
    <w:p>
      <w:pPr>
        <w:spacing w:after="0"/>
        <w:ind w:left="0"/>
        <w:jc w:val="both"/>
      </w:pPr>
      <w:r>
        <w:rPr>
          <w:rFonts w:ascii="Times New Roman"/>
          <w:b w:val="false"/>
          <w:i w:val="false"/>
          <w:color w:val="000000"/>
          <w:sz w:val="28"/>
        </w:rPr>
        <w:t>
      _________________________________________________________________</w:t>
      </w:r>
    </w:p>
    <w:bookmarkEnd w:id="129"/>
    <w:p>
      <w:pPr>
        <w:spacing w:after="0"/>
        <w:ind w:left="0"/>
        <w:jc w:val="both"/>
      </w:pPr>
      <w:r>
        <w:rPr>
          <w:rFonts w:ascii="Times New Roman"/>
          <w:b w:val="false"/>
          <w:i w:val="false"/>
          <w:color w:val="000000"/>
          <w:sz w:val="28"/>
        </w:rPr>
        <w:t>
      (бағалау мерзімі жыл)</w:t>
      </w:r>
    </w:p>
    <w:bookmarkStart w:name="z198" w:id="130"/>
    <w:p>
      <w:pPr>
        <w:spacing w:after="0"/>
        <w:ind w:left="0"/>
        <w:jc w:val="both"/>
      </w:pPr>
      <w:r>
        <w:rPr>
          <w:rFonts w:ascii="Times New Roman"/>
          <w:b w:val="false"/>
          <w:i w:val="false"/>
          <w:color w:val="000000"/>
          <w:sz w:val="28"/>
        </w:rPr>
        <w:t>
      Бағалау нәтижелері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1"/>
          <w:p>
            <w:pPr>
              <w:spacing w:after="20"/>
              <w:ind w:left="20"/>
              <w:jc w:val="both"/>
            </w:pPr>
            <w:r>
              <w:rPr>
                <w:rFonts w:ascii="Times New Roman"/>
                <w:b w:val="false"/>
                <w:i w:val="false"/>
                <w:color w:val="000000"/>
                <w:sz w:val="20"/>
              </w:rPr>
              <w:t>
№ р/с</w:t>
            </w:r>
          </w:p>
          <w:bookmarkEnd w:id="131"/>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2"/>
          <w:p>
            <w:pPr>
              <w:spacing w:after="20"/>
              <w:ind w:left="20"/>
              <w:jc w:val="both"/>
            </w:pPr>
            <w:r>
              <w:rPr>
                <w:rFonts w:ascii="Times New Roman"/>
                <w:b w:val="false"/>
                <w:i w:val="false"/>
                <w:color w:val="000000"/>
                <w:sz w:val="20"/>
              </w:rPr>
              <w:t>
1.</w:t>
            </w:r>
          </w:p>
          <w:bookmarkEnd w:id="132"/>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3"/>
          <w:p>
            <w:pPr>
              <w:spacing w:after="20"/>
              <w:ind w:left="20"/>
              <w:jc w:val="both"/>
            </w:pPr>
            <w:r>
              <w:rPr>
                <w:rFonts w:ascii="Times New Roman"/>
                <w:b w:val="false"/>
                <w:i w:val="false"/>
                <w:color w:val="000000"/>
                <w:sz w:val="20"/>
              </w:rPr>
              <w:t>
2.</w:t>
            </w:r>
          </w:p>
          <w:bookmarkEnd w:id="133"/>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4"/>
          <w:p>
            <w:pPr>
              <w:spacing w:after="20"/>
              <w:ind w:left="20"/>
              <w:jc w:val="both"/>
            </w:pPr>
            <w:r>
              <w:rPr>
                <w:rFonts w:ascii="Times New Roman"/>
                <w:b w:val="false"/>
                <w:i w:val="false"/>
                <w:color w:val="000000"/>
                <w:sz w:val="20"/>
              </w:rPr>
              <w:t>
...</w:t>
            </w:r>
          </w:p>
          <w:bookmarkEnd w:id="134"/>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135"/>
    <w:p>
      <w:pPr>
        <w:spacing w:after="0"/>
        <w:ind w:left="0"/>
        <w:jc w:val="both"/>
      </w:pPr>
      <w:r>
        <w:rPr>
          <w:rFonts w:ascii="Times New Roman"/>
          <w:b w:val="false"/>
          <w:i w:val="false"/>
          <w:color w:val="000000"/>
          <w:sz w:val="28"/>
        </w:rPr>
        <w:t>
      Комиссия қорытындысы:</w:t>
      </w:r>
    </w:p>
    <w:bookmarkEnd w:id="135"/>
    <w:bookmarkStart w:name="z204" w:id="136"/>
    <w:p>
      <w:pPr>
        <w:spacing w:after="0"/>
        <w:ind w:left="0"/>
        <w:jc w:val="both"/>
      </w:pPr>
      <w:r>
        <w:rPr>
          <w:rFonts w:ascii="Times New Roman"/>
          <w:b w:val="false"/>
          <w:i w:val="false"/>
          <w:color w:val="000000"/>
          <w:sz w:val="28"/>
        </w:rPr>
        <w:t>
      ______________________________________________________________ ______________________________________________________________</w:t>
      </w:r>
    </w:p>
    <w:bookmarkEnd w:id="136"/>
    <w:p>
      <w:pPr>
        <w:spacing w:after="0"/>
        <w:ind w:left="0"/>
        <w:jc w:val="both"/>
      </w:pPr>
      <w:r>
        <w:rPr>
          <w:rFonts w:ascii="Times New Roman"/>
          <w:b w:val="false"/>
          <w:i w:val="false"/>
          <w:color w:val="000000"/>
          <w:sz w:val="28"/>
        </w:rPr>
        <w:t>
      Тексерілді: Комиссияның хатшысы: ______________ Күні: _____________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both"/>
      </w:pPr>
      <w:r>
        <w:rPr>
          <w:rFonts w:ascii="Times New Roman"/>
          <w:b w:val="false"/>
          <w:i w:val="false"/>
          <w:color w:val="000000"/>
          <w:sz w:val="28"/>
        </w:rPr>
        <w:t>
      Комиссияның төрағасы: _______________________ Күні: ____________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both"/>
      </w:pPr>
      <w:r>
        <w:rPr>
          <w:rFonts w:ascii="Times New Roman"/>
          <w:b w:val="false"/>
          <w:i w:val="false"/>
          <w:color w:val="000000"/>
          <w:sz w:val="28"/>
        </w:rPr>
        <w:t>
      Комиссияның мүшесі: _________________________ Күні: ____________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