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26b8" w14:textId="e5a2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аудандық мәслихатының 2015 жылғы 31 наурыздағы № 36/8 "Жамбыл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2018 жылғы 23 қарашадағы № 27/2 шешімі. Солтүстік Қазақстан облысының Әділет департаментінде 2018 жылғы 30 қарашада № 5006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аудандық мәслихатының 2015 жылғы 31 наурыздағы № 36/8 "Жамбыл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3224 тіркелген, 2015 жылы 15 мамырда "Ауыл арайы" газетінде, 2015 жылы 15 мамырда "Сельская новь" газетінде жарияланған).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