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07cec" w14:textId="5807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бюджетінің қаражаты есебінен қамтылған Солтүстік Қазақстан облысы Тимирязев ауданы атқарушы органдарының қызметтік куәлігін беру тәртібін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Тимирязев ауданы әкімдігінің 2018 жылғы 3 наурыздағы № 38 қаулысы. Солтүстік Қазақстан облысының Әділет департаментінде 2018 жылғы 16 наурызда № 4608 болып тіркелді. Күші жойылды - Солтүстік Қазақстан облысы Тимирязев ауданы әкімдігінің 2020 жылғы 12 маусымдағы № 114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Тимирязев ауданы əкімдігінің 12.06.2020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облысы Тимирязев ауданының әкімдігі ҚАУЛЫ ЕТЕДІ:</w:t>
      </w:r>
    </w:p>
    <w:bookmarkEnd w:id="0"/>
    <w:bookmarkStart w:name="z5" w:id="1"/>
    <w:p>
      <w:pPr>
        <w:spacing w:after="0"/>
        <w:ind w:left="0"/>
        <w:jc w:val="both"/>
      </w:pPr>
      <w:r>
        <w:rPr>
          <w:rFonts w:ascii="Times New Roman"/>
          <w:b w:val="false"/>
          <w:i w:val="false"/>
          <w:color w:val="000000"/>
          <w:sz w:val="28"/>
        </w:rPr>
        <w:t>
      1. Мыналар бекітілсін:</w:t>
      </w:r>
    </w:p>
    <w:bookmarkEnd w:id="1"/>
    <w:bookmarkStart w:name="z6" w:id="2"/>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 бюджетінің қаражаты есебінен қамтылған Солтүстік Қазақстан облысы Тимирязев ауданы атқарушы органдарының қызметтік куәлігін беру тәртібі;</w:t>
      </w:r>
    </w:p>
    <w:bookmarkEnd w:id="2"/>
    <w:bookmarkStart w:name="z7" w:id="3"/>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бюджетінің қаражаты есебінен қамтылған Солтүстік Қазақстан облысы Тимирязев ауданы атқарушы органдары қызметтік куәлігінің сипаттамасы.</w:t>
      </w:r>
    </w:p>
    <w:bookmarkEnd w:id="3"/>
    <w:bookmarkStart w:name="z8" w:id="4"/>
    <w:p>
      <w:pPr>
        <w:spacing w:after="0"/>
        <w:ind w:left="0"/>
        <w:jc w:val="both"/>
      </w:pPr>
      <w:r>
        <w:rPr>
          <w:rFonts w:ascii="Times New Roman"/>
          <w:b w:val="false"/>
          <w:i w:val="false"/>
          <w:color w:val="000000"/>
          <w:sz w:val="28"/>
        </w:rPr>
        <w:t>
      2. "Солтүстік Қазақстан облысы Тимирязев ауданы әкімінің аппараты" коммуналдық мемлекеттік мекемесі мыналарды Қазақстан Республикасының заңнамасымен белгіленген тәртіпте қамтамасыз етсін:</w:t>
      </w:r>
    </w:p>
    <w:bookmarkEnd w:id="4"/>
    <w:bookmarkStart w:name="z9" w:id="5"/>
    <w:p>
      <w:pPr>
        <w:spacing w:after="0"/>
        <w:ind w:left="0"/>
        <w:jc w:val="both"/>
      </w:pPr>
      <w:r>
        <w:rPr>
          <w:rFonts w:ascii="Times New Roman"/>
          <w:b w:val="false"/>
          <w:i w:val="false"/>
          <w:color w:val="000000"/>
          <w:sz w:val="28"/>
        </w:rPr>
        <w:t>
      1) осы қаулыны Солтүстік Қазақстан облысының Әділет департаментінде мемлекеттік тіркеуді;</w:t>
      </w:r>
    </w:p>
    <w:bookmarkEnd w:id="5"/>
    <w:bookmarkStart w:name="z10" w:id="6"/>
    <w:p>
      <w:pPr>
        <w:spacing w:after="0"/>
        <w:ind w:left="0"/>
        <w:jc w:val="both"/>
      </w:pPr>
      <w:r>
        <w:rPr>
          <w:rFonts w:ascii="Times New Roman"/>
          <w:b w:val="false"/>
          <w:i w:val="false"/>
          <w:color w:val="000000"/>
          <w:sz w:val="28"/>
        </w:rPr>
        <w:t xml:space="preserve">
      2) осы қаулы мемлекеттік тіркелген күннен бастап күнтізбелік он күн ішінде оның мемлекеттік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кәсіпорынның Солтүстік Қазақстан облыстық филиалына ресми жариялау және Қазақстан Республикасы нормативтік құқықтық актілерінің эталондық бақылау банкіне қосу үшін жолдауды; </w:t>
      </w:r>
    </w:p>
    <w:bookmarkEnd w:id="6"/>
    <w:bookmarkStart w:name="z11" w:id="7"/>
    <w:p>
      <w:pPr>
        <w:spacing w:after="0"/>
        <w:ind w:left="0"/>
        <w:jc w:val="both"/>
      </w:pPr>
      <w:r>
        <w:rPr>
          <w:rFonts w:ascii="Times New Roman"/>
          <w:b w:val="false"/>
          <w:i w:val="false"/>
          <w:color w:val="000000"/>
          <w:sz w:val="28"/>
        </w:rPr>
        <w:t>
      3) осы қаулыны оны ресми жариялағаннан кейін Тимирязев ауданы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3. Осы қаулының орындалуын бақылау "Солтүстік Қазақстан облысы Тимирязев ауданы әкімінің аппараты" коммуналдық мемлекеттік мекемесіне жүктелсін.</w:t>
      </w:r>
    </w:p>
    <w:bookmarkEnd w:id="8"/>
    <w:bookmarkStart w:name="z13" w:id="9"/>
    <w:p>
      <w:pPr>
        <w:spacing w:after="0"/>
        <w:ind w:left="0"/>
        <w:jc w:val="both"/>
      </w:pPr>
      <w:r>
        <w:rPr>
          <w:rFonts w:ascii="Times New Roman"/>
          <w:b w:val="false"/>
          <w:i w:val="false"/>
          <w:color w:val="000000"/>
          <w:sz w:val="28"/>
        </w:rPr>
        <w:t xml:space="preserve">
      4. Осы қаулы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Тимирязев ауданы әкiмiнің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Ысқақов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03 наурыздағы № 38 қаулысына 1-қосымша</w:t>
            </w:r>
          </w:p>
        </w:tc>
      </w:tr>
    </w:tbl>
    <w:bookmarkStart w:name="z16" w:id="10"/>
    <w:p>
      <w:pPr>
        <w:spacing w:after="0"/>
        <w:ind w:left="0"/>
        <w:jc w:val="left"/>
      </w:pPr>
      <w:r>
        <w:rPr>
          <w:rFonts w:ascii="Times New Roman"/>
          <w:b/>
          <w:i w:val="false"/>
          <w:color w:val="000000"/>
        </w:rPr>
        <w:t xml:space="preserve"> Аудан бюджетінің қаражаты есебінен қамтылған Солтүстік Қазақстан облысы Тимирязев ауданы атқарушы органдарының қызметтік куәлігін беру тәртібі</w:t>
      </w:r>
    </w:p>
    <w:bookmarkEnd w:id="10"/>
    <w:bookmarkStart w:name="z17" w:id="11"/>
    <w:p>
      <w:pPr>
        <w:spacing w:after="0"/>
        <w:ind w:left="0"/>
        <w:jc w:val="left"/>
      </w:pPr>
      <w:r>
        <w:rPr>
          <w:rFonts w:ascii="Times New Roman"/>
          <w:b/>
          <w:i w:val="false"/>
          <w:color w:val="000000"/>
        </w:rPr>
        <w:t xml:space="preserve"> 1. Жалпы ережелер</w:t>
      </w:r>
    </w:p>
    <w:bookmarkEnd w:id="11"/>
    <w:bookmarkStart w:name="z18" w:id="12"/>
    <w:p>
      <w:pPr>
        <w:spacing w:after="0"/>
        <w:ind w:left="0"/>
        <w:jc w:val="both"/>
      </w:pPr>
      <w:r>
        <w:rPr>
          <w:rFonts w:ascii="Times New Roman"/>
          <w:b w:val="false"/>
          <w:i w:val="false"/>
          <w:color w:val="000000"/>
          <w:sz w:val="28"/>
        </w:rPr>
        <w:t>
      1. Осы аудан бюджетінің қаражаты есебінен қамтылған Солтүстік Қазақстан облысы Тимирязев ауданы атқарушы органдарының қызметтік куәлігін беру тәртібі аудан бюджетінің қаражаты есебінен қамтылған Солтүстік Қазақстан облысы Тимирязев ауданы атқарушы органдарының (бұдан әрі - ауданның атқарушы органдары) қызметтік куәлігін беру тәртібін айқындайды.</w:t>
      </w:r>
    </w:p>
    <w:bookmarkEnd w:id="12"/>
    <w:bookmarkStart w:name="z19" w:id="13"/>
    <w:p>
      <w:pPr>
        <w:spacing w:after="0"/>
        <w:ind w:left="0"/>
        <w:jc w:val="both"/>
      </w:pPr>
      <w:r>
        <w:rPr>
          <w:rFonts w:ascii="Times New Roman"/>
          <w:b w:val="false"/>
          <w:i w:val="false"/>
          <w:color w:val="000000"/>
          <w:sz w:val="28"/>
        </w:rPr>
        <w:t>
      2. Ауданның атқарушы органдары мемлекеттік қызметкерлерінің қызметтік куәліктері (бұдан әрі - қызметтік куәліктер) олардың аудан әкімінің өкімімен немесе ауданның атқарушы органдары басшыларының бұйрықтарымен тағайындалған факт жүзінде атқарып отырған қызметін растайтын ресми құжат болып табылады.</w:t>
      </w:r>
    </w:p>
    <w:bookmarkEnd w:id="13"/>
    <w:bookmarkStart w:name="z20" w:id="14"/>
    <w:p>
      <w:pPr>
        <w:spacing w:after="0"/>
        <w:ind w:left="0"/>
        <w:jc w:val="both"/>
      </w:pPr>
      <w:r>
        <w:rPr>
          <w:rFonts w:ascii="Times New Roman"/>
          <w:b w:val="false"/>
          <w:i w:val="false"/>
          <w:color w:val="000000"/>
          <w:sz w:val="28"/>
        </w:rPr>
        <w:t>
      3. Әрекет ету мерзімі өтіп кеткен, түзетілген, тазартылып, тиісінше ресімделмеген қызметтік куәліктер жарамсыз болып саналады.</w:t>
      </w:r>
    </w:p>
    <w:bookmarkEnd w:id="14"/>
    <w:bookmarkStart w:name="z21" w:id="15"/>
    <w:p>
      <w:pPr>
        <w:spacing w:after="0"/>
        <w:ind w:left="0"/>
        <w:jc w:val="left"/>
      </w:pPr>
      <w:r>
        <w:rPr>
          <w:rFonts w:ascii="Times New Roman"/>
          <w:b/>
          <w:i w:val="false"/>
          <w:color w:val="000000"/>
        </w:rPr>
        <w:t xml:space="preserve"> 2. Қызметтік куәлікті беру тәртібі</w:t>
      </w:r>
    </w:p>
    <w:bookmarkEnd w:id="15"/>
    <w:bookmarkStart w:name="z22" w:id="16"/>
    <w:p>
      <w:pPr>
        <w:spacing w:after="0"/>
        <w:ind w:left="0"/>
        <w:jc w:val="both"/>
      </w:pPr>
      <w:r>
        <w:rPr>
          <w:rFonts w:ascii="Times New Roman"/>
          <w:b w:val="false"/>
          <w:i w:val="false"/>
          <w:color w:val="000000"/>
          <w:sz w:val="28"/>
        </w:rPr>
        <w:t>
      4. Қызметтік куәліктерге уәкілетті тұлға қол қояды және ол олардың иелеріне облыстық, аудандық (қалалық) атқарушы органдардың барлық құрылымдық бөлімшелеріне кіру құқығын береді.</w:t>
      </w:r>
    </w:p>
    <w:bookmarkEnd w:id="16"/>
    <w:bookmarkStart w:name="z23" w:id="17"/>
    <w:p>
      <w:pPr>
        <w:spacing w:after="0"/>
        <w:ind w:left="0"/>
        <w:jc w:val="both"/>
      </w:pPr>
      <w:r>
        <w:rPr>
          <w:rFonts w:ascii="Times New Roman"/>
          <w:b w:val="false"/>
          <w:i w:val="false"/>
          <w:color w:val="000000"/>
          <w:sz w:val="28"/>
        </w:rPr>
        <w:t>
      5. Қызметтік куәліктер мына жағдайларда беріледі:</w:t>
      </w:r>
    </w:p>
    <w:bookmarkEnd w:id="17"/>
    <w:bookmarkStart w:name="z24" w:id="18"/>
    <w:p>
      <w:pPr>
        <w:spacing w:after="0"/>
        <w:ind w:left="0"/>
        <w:jc w:val="both"/>
      </w:pPr>
      <w:r>
        <w:rPr>
          <w:rFonts w:ascii="Times New Roman"/>
          <w:b w:val="false"/>
          <w:i w:val="false"/>
          <w:color w:val="000000"/>
          <w:sz w:val="28"/>
        </w:rPr>
        <w:t>
      1) аудан әкімінің қолы қойылған – аудан әкімінің орынбасарларына, аудан әкімі аппаратының басшысына, аудан әкiмi аппаратының "Б" корпусының мемлекеттік әкімшілік қызметшілеріне, ауылдық округтердің әкімдеріне, ауданның атқарушы орган басшыларына;</w:t>
      </w:r>
    </w:p>
    <w:bookmarkEnd w:id="18"/>
    <w:bookmarkStart w:name="z25" w:id="19"/>
    <w:p>
      <w:pPr>
        <w:spacing w:after="0"/>
        <w:ind w:left="0"/>
        <w:jc w:val="both"/>
      </w:pPr>
      <w:r>
        <w:rPr>
          <w:rFonts w:ascii="Times New Roman"/>
          <w:b w:val="false"/>
          <w:i w:val="false"/>
          <w:color w:val="000000"/>
          <w:sz w:val="28"/>
        </w:rPr>
        <w:t>
      2) бөлімдердің басшыларының қолы қойылған – тиісті бөлімнің "Б" корпусының мемлекеттік әкімшілік қызметшілеріне;</w:t>
      </w:r>
    </w:p>
    <w:bookmarkEnd w:id="19"/>
    <w:bookmarkStart w:name="z26" w:id="20"/>
    <w:p>
      <w:pPr>
        <w:spacing w:after="0"/>
        <w:ind w:left="0"/>
        <w:jc w:val="both"/>
      </w:pPr>
      <w:r>
        <w:rPr>
          <w:rFonts w:ascii="Times New Roman"/>
          <w:b w:val="false"/>
          <w:i w:val="false"/>
          <w:color w:val="000000"/>
          <w:sz w:val="28"/>
        </w:rPr>
        <w:t>
      3) ауылдық округтер әкімдерінің қолы қойылған - тиісті ауылдық округтің "Б" корпусының мемлекеттік әкімшілік қызметшілеріне.</w:t>
      </w:r>
    </w:p>
    <w:bookmarkEnd w:id="20"/>
    <w:bookmarkStart w:name="z27" w:id="21"/>
    <w:p>
      <w:pPr>
        <w:spacing w:after="0"/>
        <w:ind w:left="0"/>
        <w:jc w:val="both"/>
      </w:pPr>
      <w:r>
        <w:rPr>
          <w:rFonts w:ascii="Times New Roman"/>
          <w:b w:val="false"/>
          <w:i w:val="false"/>
          <w:color w:val="000000"/>
          <w:sz w:val="28"/>
        </w:rPr>
        <w:t>
      6. Қызметтік куәліктерді беру персоналды басқару қызметінің жауапты қызметкеріндегі немесе мұндай міндеттер жүктелген қызметкердегі арнайы журналға қол қоя отыра жүзеге асырылады.</w:t>
      </w:r>
    </w:p>
    <w:bookmarkEnd w:id="21"/>
    <w:bookmarkStart w:name="z28" w:id="22"/>
    <w:p>
      <w:pPr>
        <w:spacing w:after="0"/>
        <w:ind w:left="0"/>
        <w:jc w:val="both"/>
      </w:pPr>
      <w:r>
        <w:rPr>
          <w:rFonts w:ascii="Times New Roman"/>
          <w:b w:val="false"/>
          <w:i w:val="false"/>
          <w:color w:val="000000"/>
          <w:sz w:val="28"/>
        </w:rPr>
        <w:t>
      7. Қызметке тағайындау туралы аудан әкімінің өкімі, ауданның атқарушы органы басшысының бұйрығы қызметтік куәлік беруге негіз болып табылады.</w:t>
      </w:r>
    </w:p>
    <w:bookmarkEnd w:id="22"/>
    <w:bookmarkStart w:name="z29" w:id="23"/>
    <w:p>
      <w:pPr>
        <w:spacing w:after="0"/>
        <w:ind w:left="0"/>
        <w:jc w:val="both"/>
      </w:pPr>
      <w:r>
        <w:rPr>
          <w:rFonts w:ascii="Times New Roman"/>
          <w:b w:val="false"/>
          <w:i w:val="false"/>
          <w:color w:val="000000"/>
          <w:sz w:val="28"/>
        </w:rPr>
        <w:t>
      8. Ілгеріде жаңа қызметке тағайындау немесе қызметтен босату болған жағдайда, бұрын берілген қызметтік куәліктер үш күндік мерзімде персоналды басқару қызметіне немесе мұндай міндеттер жүктелген қызметкерге қайтарылуы тиіс.</w:t>
      </w:r>
    </w:p>
    <w:bookmarkEnd w:id="23"/>
    <w:bookmarkStart w:name="z30" w:id="24"/>
    <w:p>
      <w:pPr>
        <w:spacing w:after="0"/>
        <w:ind w:left="0"/>
        <w:jc w:val="both"/>
      </w:pPr>
      <w:r>
        <w:rPr>
          <w:rFonts w:ascii="Times New Roman"/>
          <w:b w:val="false"/>
          <w:i w:val="false"/>
          <w:color w:val="000000"/>
          <w:sz w:val="28"/>
        </w:rPr>
        <w:t>
      9. Қызметтік куәліктің әрекет ету мерзімі – берілген күннен бастап 3 (үш) жыл.</w:t>
      </w:r>
    </w:p>
    <w:bookmarkEnd w:id="24"/>
    <w:bookmarkStart w:name="z31" w:id="25"/>
    <w:p>
      <w:pPr>
        <w:spacing w:after="0"/>
        <w:ind w:left="0"/>
        <w:jc w:val="both"/>
      </w:pPr>
      <w:r>
        <w:rPr>
          <w:rFonts w:ascii="Times New Roman"/>
          <w:b w:val="false"/>
          <w:i w:val="false"/>
          <w:color w:val="000000"/>
          <w:sz w:val="28"/>
        </w:rPr>
        <w:t xml:space="preserve">
      10. Қызметтік куәліктің әрекет ету мерзімі аяқталған кезде, мемлекеттік қызметкер атқарып отырған қызметі сақталған жағдайда, ол қызметтік куәліктерді беру және қайтару журналына сәйкес жаңа реттік номерімен және берілу күнімен қайта шығарылады. </w:t>
      </w:r>
    </w:p>
    <w:bookmarkEnd w:id="25"/>
    <w:bookmarkStart w:name="z32" w:id="26"/>
    <w:p>
      <w:pPr>
        <w:spacing w:after="0"/>
        <w:ind w:left="0"/>
        <w:jc w:val="both"/>
      </w:pPr>
      <w:r>
        <w:rPr>
          <w:rFonts w:ascii="Times New Roman"/>
          <w:b w:val="false"/>
          <w:i w:val="false"/>
          <w:color w:val="000000"/>
          <w:sz w:val="28"/>
        </w:rPr>
        <w:t>
      11. Ауданның атқарушы органдарының басшылары бағыныстағы қызметкерлерде қызметтік куәліктің болуын жылына 1 (бір) рет тексеріп тұруды қамтамасыз етеді.</w:t>
      </w:r>
    </w:p>
    <w:bookmarkEnd w:id="26"/>
    <w:bookmarkStart w:name="z33" w:id="27"/>
    <w:p>
      <w:pPr>
        <w:spacing w:after="0"/>
        <w:ind w:left="0"/>
        <w:jc w:val="both"/>
      </w:pPr>
      <w:r>
        <w:rPr>
          <w:rFonts w:ascii="Times New Roman"/>
          <w:b w:val="false"/>
          <w:i w:val="false"/>
          <w:color w:val="000000"/>
          <w:sz w:val="28"/>
        </w:rPr>
        <w:t>
      12. Қызметтік куәлік жоғалған немесе бүлінген жағдайда, оның иесі дереу персоналды басқару қызметіне немесе мұндай міндеттер жүктелген қызметкерге жазбаша (еркін) нысанда хабарлайды, бұқаралық ақпарат құралдарына хабарландыру береді.</w:t>
      </w:r>
    </w:p>
    <w:bookmarkEnd w:id="27"/>
    <w:bookmarkStart w:name="z34" w:id="28"/>
    <w:p>
      <w:pPr>
        <w:spacing w:after="0"/>
        <w:ind w:left="0"/>
        <w:jc w:val="both"/>
      </w:pPr>
      <w:r>
        <w:rPr>
          <w:rFonts w:ascii="Times New Roman"/>
          <w:b w:val="false"/>
          <w:i w:val="false"/>
          <w:color w:val="000000"/>
          <w:sz w:val="28"/>
        </w:rPr>
        <w:t>
      13. Қызметтік куәлік бланкілері қатаң есепке қойылатын бланк болып табылмайды.</w:t>
      </w:r>
    </w:p>
    <w:bookmarkEnd w:id="28"/>
    <w:bookmarkStart w:name="z35" w:id="29"/>
    <w:p>
      <w:pPr>
        <w:spacing w:after="0"/>
        <w:ind w:left="0"/>
        <w:jc w:val="both"/>
      </w:pPr>
      <w:r>
        <w:rPr>
          <w:rFonts w:ascii="Times New Roman"/>
          <w:b w:val="false"/>
          <w:i w:val="false"/>
          <w:color w:val="000000"/>
          <w:sz w:val="28"/>
        </w:rPr>
        <w:t xml:space="preserve">
      14. Қызметтік куәлік бланкілерін берудің есебін персоналды басқару қызметі немесе мұндай міндеттер жүктелген қызметкер номерленген, тігілген және атқарушы органның мөрі қойылған арнайы басталған есеп журналында (бұдан әрі – есеп журналы) жүргізеді. </w:t>
      </w:r>
    </w:p>
    <w:bookmarkEnd w:id="29"/>
    <w:bookmarkStart w:name="z36" w:id="30"/>
    <w:p>
      <w:pPr>
        <w:spacing w:after="0"/>
        <w:ind w:left="0"/>
        <w:jc w:val="both"/>
      </w:pPr>
      <w:r>
        <w:rPr>
          <w:rFonts w:ascii="Times New Roman"/>
          <w:b w:val="false"/>
          <w:i w:val="false"/>
          <w:color w:val="000000"/>
          <w:sz w:val="28"/>
        </w:rPr>
        <w:t>
      Есеп журналында келесі мәліметтер көрсетіледі:</w:t>
      </w:r>
    </w:p>
    <w:bookmarkEnd w:id="30"/>
    <w:bookmarkStart w:name="z37" w:id="31"/>
    <w:p>
      <w:pPr>
        <w:spacing w:after="0"/>
        <w:ind w:left="0"/>
        <w:jc w:val="both"/>
      </w:pPr>
      <w:r>
        <w:rPr>
          <w:rFonts w:ascii="Times New Roman"/>
          <w:b w:val="false"/>
          <w:i w:val="false"/>
          <w:color w:val="000000"/>
          <w:sz w:val="28"/>
        </w:rPr>
        <w:t>
      1) реттік тіркеу номері;</w:t>
      </w:r>
    </w:p>
    <w:bookmarkEnd w:id="31"/>
    <w:bookmarkStart w:name="z38" w:id="32"/>
    <w:p>
      <w:pPr>
        <w:spacing w:after="0"/>
        <w:ind w:left="0"/>
        <w:jc w:val="both"/>
      </w:pPr>
      <w:r>
        <w:rPr>
          <w:rFonts w:ascii="Times New Roman"/>
          <w:b w:val="false"/>
          <w:i w:val="false"/>
          <w:color w:val="000000"/>
          <w:sz w:val="28"/>
        </w:rPr>
        <w:t>
      2) қызметтік куәліктің нөмірі;</w:t>
      </w:r>
    </w:p>
    <w:bookmarkEnd w:id="32"/>
    <w:bookmarkStart w:name="z39" w:id="33"/>
    <w:p>
      <w:pPr>
        <w:spacing w:after="0"/>
        <w:ind w:left="0"/>
        <w:jc w:val="both"/>
      </w:pPr>
      <w:r>
        <w:rPr>
          <w:rFonts w:ascii="Times New Roman"/>
          <w:b w:val="false"/>
          <w:i w:val="false"/>
          <w:color w:val="000000"/>
          <w:sz w:val="28"/>
        </w:rPr>
        <w:t>
      3) берілген күні;</w:t>
      </w:r>
    </w:p>
    <w:bookmarkEnd w:id="33"/>
    <w:bookmarkStart w:name="z40" w:id="34"/>
    <w:p>
      <w:pPr>
        <w:spacing w:after="0"/>
        <w:ind w:left="0"/>
        <w:jc w:val="both"/>
      </w:pPr>
      <w:r>
        <w:rPr>
          <w:rFonts w:ascii="Times New Roman"/>
          <w:b w:val="false"/>
          <w:i w:val="false"/>
          <w:color w:val="000000"/>
          <w:sz w:val="28"/>
        </w:rPr>
        <w:t>
      4) тегі, аты, әкесінің аты (бар болған жағдайда);</w:t>
      </w:r>
    </w:p>
    <w:bookmarkEnd w:id="34"/>
    <w:bookmarkStart w:name="z41" w:id="35"/>
    <w:p>
      <w:pPr>
        <w:spacing w:after="0"/>
        <w:ind w:left="0"/>
        <w:jc w:val="both"/>
      </w:pPr>
      <w:r>
        <w:rPr>
          <w:rFonts w:ascii="Times New Roman"/>
          <w:b w:val="false"/>
          <w:i w:val="false"/>
          <w:color w:val="000000"/>
          <w:sz w:val="28"/>
        </w:rPr>
        <w:t>
      5) атқаратын лауазымы;</w:t>
      </w:r>
    </w:p>
    <w:bookmarkEnd w:id="35"/>
    <w:bookmarkStart w:name="z42" w:id="36"/>
    <w:p>
      <w:pPr>
        <w:spacing w:after="0"/>
        <w:ind w:left="0"/>
        <w:jc w:val="both"/>
      </w:pPr>
      <w:r>
        <w:rPr>
          <w:rFonts w:ascii="Times New Roman"/>
          <w:b w:val="false"/>
          <w:i w:val="false"/>
          <w:color w:val="000000"/>
          <w:sz w:val="28"/>
        </w:rPr>
        <w:t>
      6) алғаны жөнінде жеке қолы;</w:t>
      </w:r>
    </w:p>
    <w:bookmarkEnd w:id="36"/>
    <w:bookmarkStart w:name="z43" w:id="37"/>
    <w:p>
      <w:pPr>
        <w:spacing w:after="0"/>
        <w:ind w:left="0"/>
        <w:jc w:val="both"/>
      </w:pPr>
      <w:r>
        <w:rPr>
          <w:rFonts w:ascii="Times New Roman"/>
          <w:b w:val="false"/>
          <w:i w:val="false"/>
          <w:color w:val="000000"/>
          <w:sz w:val="28"/>
        </w:rPr>
        <w:t>
      7) қызметтік куәлікті ауыстыруы және тапсырғаны туралы белгі (тағайындау, лауазымының өзгеруі, мерзімінің өтуі, қызметтен шығарылуы, жоғалуы);</w:t>
      </w:r>
    </w:p>
    <w:bookmarkEnd w:id="37"/>
    <w:bookmarkStart w:name="z44" w:id="38"/>
    <w:p>
      <w:pPr>
        <w:spacing w:after="0"/>
        <w:ind w:left="0"/>
        <w:jc w:val="both"/>
      </w:pPr>
      <w:r>
        <w:rPr>
          <w:rFonts w:ascii="Times New Roman"/>
          <w:b w:val="false"/>
          <w:i w:val="false"/>
          <w:color w:val="000000"/>
          <w:sz w:val="28"/>
        </w:rPr>
        <w:t>
      8) қызметтік куәлікті жою (актінің нөмірі мен күні);</w:t>
      </w:r>
    </w:p>
    <w:bookmarkEnd w:id="38"/>
    <w:bookmarkStart w:name="z45" w:id="39"/>
    <w:p>
      <w:pPr>
        <w:spacing w:after="0"/>
        <w:ind w:left="0"/>
        <w:jc w:val="both"/>
      </w:pPr>
      <w:r>
        <w:rPr>
          <w:rFonts w:ascii="Times New Roman"/>
          <w:b w:val="false"/>
          <w:i w:val="false"/>
          <w:color w:val="000000"/>
          <w:sz w:val="28"/>
        </w:rPr>
        <w:t>
      9) ескертпе.</w:t>
      </w:r>
    </w:p>
    <w:bookmarkEnd w:id="39"/>
    <w:bookmarkStart w:name="z46" w:id="40"/>
    <w:p>
      <w:pPr>
        <w:spacing w:after="0"/>
        <w:ind w:left="0"/>
        <w:jc w:val="both"/>
      </w:pPr>
      <w:r>
        <w:rPr>
          <w:rFonts w:ascii="Times New Roman"/>
          <w:b w:val="false"/>
          <w:i w:val="false"/>
          <w:color w:val="000000"/>
          <w:sz w:val="28"/>
        </w:rPr>
        <w:t>
      15. Қызметтік куәліктерге номер оның есеп журналындағы реттік номеріне сәйкес беріледі. Есеп журналындағы нумерация ретімен қойылады.</w:t>
      </w:r>
    </w:p>
    <w:bookmarkEnd w:id="40"/>
    <w:bookmarkStart w:name="z47" w:id="41"/>
    <w:p>
      <w:pPr>
        <w:spacing w:after="0"/>
        <w:ind w:left="0"/>
        <w:jc w:val="both"/>
      </w:pPr>
      <w:r>
        <w:rPr>
          <w:rFonts w:ascii="Times New Roman"/>
          <w:b w:val="false"/>
          <w:i w:val="false"/>
          <w:color w:val="000000"/>
          <w:sz w:val="28"/>
        </w:rPr>
        <w:t>
      16. Қызметтік куәліктердің таза және бүлінген бланкілері, қайтарылған қызметтік куәліктер және есеп журналы сейфте сақталады.</w:t>
      </w:r>
    </w:p>
    <w:bookmarkEnd w:id="41"/>
    <w:bookmarkStart w:name="z48" w:id="42"/>
    <w:p>
      <w:pPr>
        <w:spacing w:after="0"/>
        <w:ind w:left="0"/>
        <w:jc w:val="both"/>
      </w:pPr>
      <w:r>
        <w:rPr>
          <w:rFonts w:ascii="Times New Roman"/>
          <w:b w:val="false"/>
          <w:i w:val="false"/>
          <w:color w:val="000000"/>
          <w:sz w:val="28"/>
        </w:rPr>
        <w:t>
      17. Қызметтік куәліктердің пайдаланылмаған, бүлінген бланкілері, сондай-ақ тапсырылған қызметтік куәліктер қажеттігіне қарай, еркін нысандағы тиісті акт жасала отыра, жиналуына қарай мерзімді жойылуы тиіс.</w:t>
      </w:r>
    </w:p>
    <w:bookmarkEnd w:id="42"/>
    <w:bookmarkStart w:name="z49" w:id="43"/>
    <w:p>
      <w:pPr>
        <w:spacing w:after="0"/>
        <w:ind w:left="0"/>
        <w:jc w:val="both"/>
      </w:pPr>
      <w:r>
        <w:rPr>
          <w:rFonts w:ascii="Times New Roman"/>
          <w:b w:val="false"/>
          <w:i w:val="false"/>
          <w:color w:val="000000"/>
          <w:sz w:val="28"/>
        </w:rPr>
        <w:t>
      Жою актісін ауданның атқарушы органының басшысы бекітеді.</w:t>
      </w:r>
    </w:p>
    <w:bookmarkEnd w:id="43"/>
    <w:bookmarkStart w:name="z50" w:id="44"/>
    <w:p>
      <w:pPr>
        <w:spacing w:after="0"/>
        <w:ind w:left="0"/>
        <w:jc w:val="both"/>
      </w:pPr>
      <w:r>
        <w:rPr>
          <w:rFonts w:ascii="Times New Roman"/>
          <w:b w:val="false"/>
          <w:i w:val="false"/>
          <w:color w:val="000000"/>
          <w:sz w:val="28"/>
        </w:rPr>
        <w:t>
      18. Қызметкер жұмыстан шығарылған жағдайда, қызметтік куәлік бұл туралы есеп журналына белгі қойылып тапсырылады.</w:t>
      </w:r>
    </w:p>
    <w:bookmarkEnd w:id="44"/>
    <w:bookmarkStart w:name="z51" w:id="45"/>
    <w:p>
      <w:pPr>
        <w:spacing w:after="0"/>
        <w:ind w:left="0"/>
        <w:jc w:val="both"/>
      </w:pPr>
      <w:r>
        <w:rPr>
          <w:rFonts w:ascii="Times New Roman"/>
          <w:b w:val="false"/>
          <w:i w:val="false"/>
          <w:color w:val="000000"/>
          <w:sz w:val="28"/>
        </w:rPr>
        <w:t xml:space="preserve">
      19. Жұмыстан шығарылған кезде қызметтік куәлік жоғалған жағдайда, персоналды басқару қызметінің жауапты қызметкері немесе мұндай міндеттер жүктелген қызметкер қызметтік куәлік иесінің түгендеу парағына тиісті белгі қояды. </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Тимирязев ауданы әкімдігінің 2018 жылғы "03" наурыздағы № 38 қаулысына 2-қосымша</w:t>
            </w:r>
          </w:p>
        </w:tc>
      </w:tr>
    </w:tbl>
    <w:bookmarkStart w:name="z53" w:id="46"/>
    <w:p>
      <w:pPr>
        <w:spacing w:after="0"/>
        <w:ind w:left="0"/>
        <w:jc w:val="left"/>
      </w:pPr>
      <w:r>
        <w:rPr>
          <w:rFonts w:ascii="Times New Roman"/>
          <w:b/>
          <w:i w:val="false"/>
          <w:color w:val="000000"/>
        </w:rPr>
        <w:t xml:space="preserve"> Аудан бюджетінің қаражаты есебінен қамтылған Солтүстік Қазақстан облысы Тимирязев ауданы атқарушы органдары қызметтік куәлігінің сипаттамасы</w:t>
      </w:r>
    </w:p>
    <w:bookmarkEnd w:id="46"/>
    <w:bookmarkStart w:name="z54" w:id="47"/>
    <w:p>
      <w:pPr>
        <w:spacing w:after="0"/>
        <w:ind w:left="0"/>
        <w:jc w:val="both"/>
      </w:pPr>
      <w:r>
        <w:rPr>
          <w:rFonts w:ascii="Times New Roman"/>
          <w:b w:val="false"/>
          <w:i w:val="false"/>
          <w:color w:val="000000"/>
          <w:sz w:val="28"/>
        </w:rPr>
        <w:t>
      1. Қызметтік куәліктің мұқабасы мөлшері 19,5 х 6,5 сантиметр (ашылған күйде) болатын көк немесе көгілдір түсті қағазды винилдан жасалады.</w:t>
      </w:r>
    </w:p>
    <w:bookmarkEnd w:id="47"/>
    <w:bookmarkStart w:name="z55" w:id="48"/>
    <w:p>
      <w:pPr>
        <w:spacing w:after="0"/>
        <w:ind w:left="0"/>
        <w:jc w:val="both"/>
      </w:pPr>
      <w:r>
        <w:rPr>
          <w:rFonts w:ascii="Times New Roman"/>
          <w:b w:val="false"/>
          <w:i w:val="false"/>
          <w:color w:val="000000"/>
          <w:sz w:val="28"/>
        </w:rPr>
        <w:t>
      2. Қызметтік куәліктің беткі жағының дәл ортасына алтын жалатылған жазумен жазылған Қазақстан Республикасының Мемлекеттік елтаңбасы бейнеленген, төменірек типографиялық қаріппен "КУӘЛІК" және "УДОСТОВЕРЕНИЕ" деген сөз жазылған.</w:t>
      </w:r>
    </w:p>
    <w:bookmarkEnd w:id="48"/>
    <w:bookmarkStart w:name="z56" w:id="49"/>
    <w:p>
      <w:pPr>
        <w:spacing w:after="0"/>
        <w:ind w:left="0"/>
        <w:jc w:val="both"/>
      </w:pPr>
      <w:r>
        <w:rPr>
          <w:rFonts w:ascii="Times New Roman"/>
          <w:b w:val="false"/>
          <w:i w:val="false"/>
          <w:color w:val="000000"/>
          <w:sz w:val="28"/>
        </w:rPr>
        <w:t>
      3. Қызметтік куәліктің ішкі жағындағы ақшыл аяда шеңбер ішінде күн мен қалықтап тұрған қыранның жасырын нысанын пайдалана отыра, көгілдір түсті қорғағыш тангир жапсырылған. Қызметтік куәліктің жоғарғы бөлігінде сол және оң жағында мемлекеттік органның атауы мемлекеттік және орыс тілінде жазылған.</w:t>
      </w:r>
    </w:p>
    <w:bookmarkEnd w:id="49"/>
    <w:bookmarkStart w:name="z57" w:id="50"/>
    <w:p>
      <w:pPr>
        <w:spacing w:after="0"/>
        <w:ind w:left="0"/>
        <w:jc w:val="both"/>
      </w:pPr>
      <w:r>
        <w:rPr>
          <w:rFonts w:ascii="Times New Roman"/>
          <w:b w:val="false"/>
          <w:i w:val="false"/>
          <w:color w:val="000000"/>
          <w:sz w:val="28"/>
        </w:rPr>
        <w:t xml:space="preserve">
      4. Сол жақта: Қазақстан Республикасының Мемлекеттік Елтаңбасы бейнеленген, елтаңбаның астында көкшіл түспен "ҚАЗАҚСТАН" деген және мемлекеттік тіліндегі мәтін орналасқан. Төменде қызметтік куәліктің берілген күні және әрекет ету мерзімі көрсетіледі (үш жыл мерзімге беріледі). </w:t>
      </w:r>
    </w:p>
    <w:bookmarkEnd w:id="50"/>
    <w:bookmarkStart w:name="z58" w:id="51"/>
    <w:p>
      <w:pPr>
        <w:spacing w:after="0"/>
        <w:ind w:left="0"/>
        <w:jc w:val="both"/>
      </w:pPr>
      <w:r>
        <w:rPr>
          <w:rFonts w:ascii="Times New Roman"/>
          <w:b w:val="false"/>
          <w:i w:val="false"/>
          <w:color w:val="000000"/>
          <w:sz w:val="28"/>
        </w:rPr>
        <w:t xml:space="preserve">
      5. Оң жақта: мөлшері 2,5 х 3,5 сантиметр болатын фотосурет (анфас, түрлі-түсті), Солтүстік Қазақстан облысы Тимирязев ауданы әкімінің немесе ауданның тиісті атқарушы органы басшысының қолымен және елтаңбалы мөрмен расталған орыс тіліндегі мәтін. </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