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e2ea" w14:textId="54fe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30 желтоқсандағы № 390 "Жеміс-жидек дақылдарының және жүзімнің көпжылдық көшеттерін отырғызу және өсіру (оның ішінде қалпына келтіру) шығындарының құнын субсидиялау" мемлекеттiк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2018 жылғы 7 маусымдағы № 117 қаулысы. Атырау облысының Әділет департаментінде 2018 жылғы 20 маусымда № 4172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2015 жылғы 30 желтоқсандағы № 390 "Жеміс-жидек дақылдарының және жүзімнің көпжылдық көшеттерін отырғызу және өсіру (оның ішінде қалпына келтіру) шығындарының құнын субсидиялау" мемлекеттiк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3453 болып тіркелген, 2016 жылы 10 ақпанда "Атырау" газетінде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xml:space="preserve">
      көрсетілген қаулымен бекітілген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 осы қаулының қосымшасына сәйкес жаңа редакцияда мазмұндалсын. </w:t>
      </w:r>
    </w:p>
    <w:bookmarkEnd w:id="2"/>
    <w:bookmarkStart w:name="z8" w:id="3"/>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Ә.И. Нәутиевке жүктелсін.</w:t>
      </w:r>
    </w:p>
    <w:bookmarkEnd w:id="3"/>
    <w:bookmarkStart w:name="z9" w:id="4"/>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2018 жылғы "7" маусымдағы</w:t>
            </w:r>
            <w:r>
              <w:br/>
            </w:r>
            <w:r>
              <w:rPr>
                <w:rFonts w:ascii="Times New Roman"/>
                <w:b w:val="false"/>
                <w:i w:val="false"/>
                <w:color w:val="000000"/>
                <w:sz w:val="20"/>
              </w:rPr>
              <w:t>№ 117 қаулысына қосымша</w:t>
            </w:r>
            <w:r>
              <w:br/>
            </w: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390 қаулысымен бекітілген</w:t>
            </w:r>
          </w:p>
        </w:tc>
      </w:tr>
    </w:tbl>
    <w:bookmarkStart w:name="z15" w:id="5"/>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w:t>
      </w:r>
    </w:p>
    <w:bookmarkEnd w:id="5"/>
    <w:bookmarkStart w:name="z16" w:id="6"/>
    <w:p>
      <w:pPr>
        <w:spacing w:after="0"/>
        <w:ind w:left="0"/>
        <w:jc w:val="left"/>
      </w:pPr>
      <w:r>
        <w:rPr>
          <w:rFonts w:ascii="Times New Roman"/>
          <w:b/>
          <w:i w:val="false"/>
          <w:color w:val="000000"/>
        </w:rPr>
        <w:t xml:space="preserve"> 1. Жалпы ережелер</w:t>
      </w:r>
    </w:p>
    <w:bookmarkEnd w:id="6"/>
    <w:bookmarkStart w:name="z17" w:id="7"/>
    <w:p>
      <w:pPr>
        <w:spacing w:after="0"/>
        <w:ind w:left="0"/>
        <w:jc w:val="both"/>
      </w:pPr>
      <w:r>
        <w:rPr>
          <w:rFonts w:ascii="Times New Roman"/>
          <w:b w:val="false"/>
          <w:i w:val="false"/>
          <w:color w:val="000000"/>
          <w:sz w:val="28"/>
        </w:rPr>
        <w:t>
      1.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қызметі (бұдан әрі – мемлекеттік көрсетілетін қызмет) жергілікті атқарушы органдар (бұдан әрі – көрсетілетін қызметті беруші) – "Атырау облысы Ауыл шаруашылығы және ветеринария басқармасы" мемлекеттік мекемесімен (бұдан әрі – Басқарма), Атырау қаласы мен аудандарының ауыл шаруашылығы саласындағы функцияларды жүзеге асыратын бөлімдерімен (бұдан әрі – Бөлім) көрсетіледі.</w:t>
      </w:r>
    </w:p>
    <w:bookmarkEnd w:id="7"/>
    <w:bookmarkStart w:name="z18" w:id="8"/>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8"/>
    <w:bookmarkStart w:name="z19"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20" w:id="10"/>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End w:id="10"/>
    <w:bookmarkStart w:name="z21" w:id="11"/>
    <w:p>
      <w:pPr>
        <w:spacing w:after="0"/>
        <w:ind w:left="0"/>
        <w:jc w:val="both"/>
      </w:pPr>
      <w:r>
        <w:rPr>
          <w:rFonts w:ascii="Times New Roman"/>
          <w:b w:val="false"/>
          <w:i w:val="false"/>
          <w:color w:val="000000"/>
          <w:sz w:val="28"/>
        </w:rPr>
        <w:t>
      2. Мемлекеттік қызметті көрсету нысаны: қағаз түрінде.</w:t>
      </w:r>
    </w:p>
    <w:bookmarkEnd w:id="11"/>
    <w:bookmarkStart w:name="z22" w:id="12"/>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бөлімшесіне төлеуге төлем құжаттарын ұсыну.</w:t>
      </w:r>
    </w:p>
    <w:bookmarkEnd w:id="12"/>
    <w:bookmarkStart w:name="z23" w:id="13"/>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3"/>
    <w:bookmarkStart w:name="z24" w:id="14"/>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Қазақстан Республикасы Ауыл шаруашылығы министрінің 2015 жылғы 28 сәуірдегі № 4-1/379 "Жемiс-жидек дақылдарының және жүзiмнiң көпжылдық көшеттерiн отырғызу және өсiру (оның iшiнде қалпына келтiру) шығындарының құнын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"Жемiс-жидек дақылдарының және жүзiмнiң көпжылдық көшеттерiн отырғызу және өсiру (оның iшiнде қалпына келтiру) шығындарының құнын субсидиялау" мемлекеттік көрсетілетін қызмет стандартына (Нормативтік құқықтық актілерді мемлекеттік тіркеу тізілімінде № 11278 болып тіркелген)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-қосымшаларға сәйкес нысандар бойынша қағаз тасығышта көрсетілетін қызметті берушінің уәкілетті адамының қолы қойылған, субсидия тағайындау/тағайындамау туралы шешіммен хабарлама жолданады.</w:t>
      </w:r>
    </w:p>
    <w:bookmarkEnd w:id="14"/>
    <w:bookmarkStart w:name="z25"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5"/>
    <w:bookmarkStart w:name="z26" w:id="1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 болып Стандарттың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-қосымшаларына сәйкес нысан бойынша қызмет көрсетілетін қызметті алушының өтінімі табылады.</w:t>
      </w:r>
    </w:p>
    <w:bookmarkEnd w:id="16"/>
    <w:bookmarkStart w:name="z27" w:id="17"/>
    <w:p>
      <w:pPr>
        <w:spacing w:after="0"/>
        <w:ind w:left="0"/>
        <w:jc w:val="both"/>
      </w:pPr>
      <w:r>
        <w:rPr>
          <w:rFonts w:ascii="Times New Roman"/>
          <w:b w:val="false"/>
          <w:i w:val="false"/>
          <w:color w:val="000000"/>
          <w:sz w:val="28"/>
        </w:rPr>
        <w:t>
      5. Мемлекеттiк қызметті көрсету процесінiң құрамына кiретiн әрбiр рәсiмнiң (iс-қимылдың) мазмұны, оның орындалу ұзақтығы:</w:t>
      </w:r>
    </w:p>
    <w:bookmarkEnd w:id="17"/>
    <w:bookmarkStart w:name="z28" w:id="18"/>
    <w:p>
      <w:pPr>
        <w:spacing w:after="0"/>
        <w:ind w:left="0"/>
        <w:jc w:val="both"/>
      </w:pPr>
      <w:r>
        <w:rPr>
          <w:rFonts w:ascii="Times New Roman"/>
          <w:b w:val="false"/>
          <w:i w:val="false"/>
          <w:color w:val="000000"/>
          <w:sz w:val="28"/>
        </w:rPr>
        <w:t xml:space="preserve">
      1) Бөлімнің кеңсе қызметкері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ұсынған сәттен бастап 15 (он бес) минут ішінде қабылдауды, оларды тіркеуді жүзеге асырады және Бөлімнің басшысына бұрыштама қоюға жолдайды;</w:t>
      </w:r>
    </w:p>
    <w:bookmarkEnd w:id="18"/>
    <w:bookmarkStart w:name="z29" w:id="19"/>
    <w:p>
      <w:pPr>
        <w:spacing w:after="0"/>
        <w:ind w:left="0"/>
        <w:jc w:val="both"/>
      </w:pPr>
      <w:r>
        <w:rPr>
          <w:rFonts w:ascii="Times New Roman"/>
          <w:b w:val="false"/>
          <w:i w:val="false"/>
          <w:color w:val="000000"/>
          <w:sz w:val="28"/>
        </w:rPr>
        <w:t>
      2) Бөлімнің басшысы 1 (бір) сағат ішінде келіп түскен құжаттармен танысуды жүзеге асырады және Бөлімнің жауапты орындаушысына жолдайды;</w:t>
      </w:r>
    </w:p>
    <w:bookmarkEnd w:id="19"/>
    <w:bookmarkStart w:name="z30" w:id="20"/>
    <w:p>
      <w:pPr>
        <w:spacing w:after="0"/>
        <w:ind w:left="0"/>
        <w:jc w:val="both"/>
      </w:pPr>
      <w:r>
        <w:rPr>
          <w:rFonts w:ascii="Times New Roman"/>
          <w:b w:val="false"/>
          <w:i w:val="false"/>
          <w:color w:val="000000"/>
          <w:sz w:val="28"/>
        </w:rPr>
        <w:t>
      3) Бөлімнің жауапты орындаушысы 3 (үш) жұмыс күні ішінде құжаттардың толық болуын тексереді және өтінімдерді қарау жөніндегі ведомствоаралық комиссияға (бұдан әрі - Комиссия) қарауға жолдайды;</w:t>
      </w:r>
    </w:p>
    <w:bookmarkEnd w:id="20"/>
    <w:bookmarkStart w:name="z31" w:id="21"/>
    <w:p>
      <w:pPr>
        <w:spacing w:after="0"/>
        <w:ind w:left="0"/>
        <w:jc w:val="both"/>
      </w:pPr>
      <w:r>
        <w:rPr>
          <w:rFonts w:ascii="Times New Roman"/>
          <w:b w:val="false"/>
          <w:i w:val="false"/>
          <w:color w:val="000000"/>
          <w:sz w:val="28"/>
        </w:rPr>
        <w:t>
      4) Комиссия Бөліммен өтінім енгізілген күннен бастап 5 (бес) жұмыс күні ішінде жерге барып, жеміс-жидек дақылдарының және жүзімнің көпжылдық көшеттерін отырғызуды және өсiру зерттеп-қарау, сондай-ақ жұмыс жобасына сәйкестігі актісін (бұдан әрі - актілер) жасақтайды, актілер жасақталған күннен бастап 1 (бір) жұмыс күні ішінде субсидияларды беру немесе беруден бас тарту туралы хаттамалық шешім қабылдайды және Бөлімнің жауапты орындаушысына жібереді;</w:t>
      </w:r>
    </w:p>
    <w:bookmarkEnd w:id="21"/>
    <w:bookmarkStart w:name="z32" w:id="22"/>
    <w:p>
      <w:pPr>
        <w:spacing w:after="0"/>
        <w:ind w:left="0"/>
        <w:jc w:val="both"/>
      </w:pPr>
      <w:r>
        <w:rPr>
          <w:rFonts w:ascii="Times New Roman"/>
          <w:b w:val="false"/>
          <w:i w:val="false"/>
          <w:color w:val="000000"/>
          <w:sz w:val="28"/>
        </w:rPr>
        <w:t xml:space="preserve">
      5) Бөлімнің жауапты орындаушысы 4 (төрт) сағат ішінде өтінімді актілер көшірмелерімен және Комиссияның хаттамалық шешімінің көшірмесімен бірге Басқармаға жолдайды; </w:t>
      </w:r>
    </w:p>
    <w:bookmarkEnd w:id="22"/>
    <w:bookmarkStart w:name="z33" w:id="23"/>
    <w:p>
      <w:pPr>
        <w:spacing w:after="0"/>
        <w:ind w:left="0"/>
        <w:jc w:val="both"/>
      </w:pPr>
      <w:r>
        <w:rPr>
          <w:rFonts w:ascii="Times New Roman"/>
          <w:b w:val="false"/>
          <w:i w:val="false"/>
          <w:color w:val="000000"/>
          <w:sz w:val="28"/>
        </w:rPr>
        <w:t xml:space="preserve">
      6) Басқарманың жауапты орындаушысы 2 (екі) жұмыс күні ішінде жемiс-жидек дақылдарының және жүзiмнiң көпжылдық көшеттерiн отырғызуға немесе оларды өсiруге арналған субсидияларды алуға көрсетілетін қызметті алушылардың өтінімі түскеннен кейін аумақтық қазынашылық бөлімшесіне төлеуге төлем құжаттарын ұсынады. </w:t>
      </w:r>
    </w:p>
    <w:bookmarkEnd w:id="23"/>
    <w:bookmarkStart w:name="z34" w:id="2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4"/>
    <w:bookmarkStart w:name="z35" w:id="2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5"/>
    <w:bookmarkStart w:name="z36" w:id="26"/>
    <w:p>
      <w:pPr>
        <w:spacing w:after="0"/>
        <w:ind w:left="0"/>
        <w:jc w:val="both"/>
      </w:pPr>
      <w:r>
        <w:rPr>
          <w:rFonts w:ascii="Times New Roman"/>
          <w:b w:val="false"/>
          <w:i w:val="false"/>
          <w:color w:val="000000"/>
          <w:sz w:val="28"/>
        </w:rPr>
        <w:t>
      1) Бөлімнің кеңсе маманы;</w:t>
      </w:r>
    </w:p>
    <w:bookmarkEnd w:id="26"/>
    <w:bookmarkStart w:name="z37" w:id="27"/>
    <w:p>
      <w:pPr>
        <w:spacing w:after="0"/>
        <w:ind w:left="0"/>
        <w:jc w:val="both"/>
      </w:pPr>
      <w:r>
        <w:rPr>
          <w:rFonts w:ascii="Times New Roman"/>
          <w:b w:val="false"/>
          <w:i w:val="false"/>
          <w:color w:val="000000"/>
          <w:sz w:val="28"/>
        </w:rPr>
        <w:t>
      2) Бөлімнің басшысы;</w:t>
      </w:r>
    </w:p>
    <w:bookmarkEnd w:id="27"/>
    <w:bookmarkStart w:name="z38" w:id="28"/>
    <w:p>
      <w:pPr>
        <w:spacing w:after="0"/>
        <w:ind w:left="0"/>
        <w:jc w:val="both"/>
      </w:pPr>
      <w:r>
        <w:rPr>
          <w:rFonts w:ascii="Times New Roman"/>
          <w:b w:val="false"/>
          <w:i w:val="false"/>
          <w:color w:val="000000"/>
          <w:sz w:val="28"/>
        </w:rPr>
        <w:t>
      3) Бөлімнің жауапты орындаушысы;</w:t>
      </w:r>
    </w:p>
    <w:bookmarkEnd w:id="28"/>
    <w:bookmarkStart w:name="z39" w:id="29"/>
    <w:p>
      <w:pPr>
        <w:spacing w:after="0"/>
        <w:ind w:left="0"/>
        <w:jc w:val="both"/>
      </w:pPr>
      <w:r>
        <w:rPr>
          <w:rFonts w:ascii="Times New Roman"/>
          <w:b w:val="false"/>
          <w:i w:val="false"/>
          <w:color w:val="000000"/>
          <w:sz w:val="28"/>
        </w:rPr>
        <w:t>
      4) Комиссия;</w:t>
      </w:r>
    </w:p>
    <w:bookmarkEnd w:id="29"/>
    <w:bookmarkStart w:name="z40" w:id="30"/>
    <w:p>
      <w:pPr>
        <w:spacing w:after="0"/>
        <w:ind w:left="0"/>
        <w:jc w:val="both"/>
      </w:pPr>
      <w:r>
        <w:rPr>
          <w:rFonts w:ascii="Times New Roman"/>
          <w:b w:val="false"/>
          <w:i w:val="false"/>
          <w:color w:val="000000"/>
          <w:sz w:val="28"/>
        </w:rPr>
        <w:t>
      5) Басқарманың жауапты орындаушысы.</w:t>
      </w:r>
    </w:p>
    <w:bookmarkEnd w:id="30"/>
    <w:bookmarkStart w:name="z41" w:id="31"/>
    <w:p>
      <w:pPr>
        <w:spacing w:after="0"/>
        <w:ind w:left="0"/>
        <w:jc w:val="both"/>
      </w:pPr>
      <w:r>
        <w:rPr>
          <w:rFonts w:ascii="Times New Roman"/>
          <w:b w:val="false"/>
          <w:i w:val="false"/>
          <w:color w:val="000000"/>
          <w:sz w:val="28"/>
        </w:rPr>
        <w:t xml:space="preserve">
      7. Әрбір рәсiмнің (iс-қимылдың) ұзақтығын көрсете отырып, құрылымдық бөлiмшелер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қызмет көрсетудің бизнес - 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1"/>
    <w:bookmarkStart w:name="z42" w:id="32"/>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32"/>
    <w:bookmarkStart w:name="z43" w:id="33"/>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№1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3"/>
    <w:bookmarkStart w:name="z44" w:id="34"/>
    <w:p>
      <w:pPr>
        <w:spacing w:after="0"/>
        <w:ind w:left="0"/>
        <w:jc w:val="both"/>
      </w:pPr>
      <w:r>
        <w:rPr>
          <w:rFonts w:ascii="Times New Roman"/>
          <w:b w:val="false"/>
          <w:i w:val="false"/>
          <w:color w:val="000000"/>
          <w:sz w:val="28"/>
        </w:rPr>
        <w:t>
      1) көрсетілетін қызметті алушы құжаттарды Мемлекеттік корпорация қызметкеріне "электрондық" кезек тәртібімен операциялық залда 2 (екі) минут ішінде береді;</w:t>
      </w:r>
    </w:p>
    <w:bookmarkEnd w:id="34"/>
    <w:bookmarkStart w:name="z45" w:id="35"/>
    <w:p>
      <w:pPr>
        <w:spacing w:after="0"/>
        <w:ind w:left="0"/>
        <w:jc w:val="both"/>
      </w:pPr>
      <w:r>
        <w:rPr>
          <w:rFonts w:ascii="Times New Roman"/>
          <w:b w:val="false"/>
          <w:i w:val="false"/>
          <w:color w:val="000000"/>
          <w:sz w:val="28"/>
        </w:rPr>
        <w:t>
      Мемлекеттік корпорация қызметкері көрсетілетін қызметті алушыға тиісті құжаттардың қабылданғаны туралы қолхат береді.</w:t>
      </w:r>
    </w:p>
    <w:bookmarkEnd w:id="35"/>
    <w:bookmarkStart w:name="z46" w:id="36"/>
    <w:p>
      <w:pPr>
        <w:spacing w:after="0"/>
        <w:ind w:left="0"/>
        <w:jc w:val="both"/>
      </w:pPr>
      <w:r>
        <w:rPr>
          <w:rFonts w:ascii="Times New Roman"/>
          <w:b w:val="false"/>
          <w:i w:val="false"/>
          <w:color w:val="000000"/>
          <w:sz w:val="28"/>
        </w:rPr>
        <w:t xml:space="preserve">
      Көрсетілетін қызметті алушы Стандарттың 9-тармағында қарастырылған тізбеге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құжаттарды қабылдаудан бас тарту туралы қолхат береді;</w:t>
      </w:r>
    </w:p>
    <w:bookmarkEnd w:id="36"/>
    <w:bookmarkStart w:name="z47" w:id="37"/>
    <w:p>
      <w:pPr>
        <w:spacing w:after="0"/>
        <w:ind w:left="0"/>
        <w:jc w:val="both"/>
      </w:pPr>
      <w:r>
        <w:rPr>
          <w:rFonts w:ascii="Times New Roman"/>
          <w:b w:val="false"/>
          <w:i w:val="false"/>
          <w:color w:val="000000"/>
          <w:sz w:val="28"/>
        </w:rPr>
        <w:t>
      2) 1 - 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үдерісі) (3 (үш) минут ішінде);</w:t>
      </w:r>
    </w:p>
    <w:bookmarkEnd w:id="37"/>
    <w:bookmarkStart w:name="z48" w:id="38"/>
    <w:p>
      <w:pPr>
        <w:spacing w:after="0"/>
        <w:ind w:left="0"/>
        <w:jc w:val="both"/>
      </w:pPr>
      <w:r>
        <w:rPr>
          <w:rFonts w:ascii="Times New Roman"/>
          <w:b w:val="false"/>
          <w:i w:val="false"/>
          <w:color w:val="000000"/>
          <w:sz w:val="28"/>
        </w:rPr>
        <w:t>
      3) 2-процесс - Мемлекеттік корпорация қызметкерінің көрсетілетін қызметті таңдауы және қызмет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(төрт) минут ішінде);</w:t>
      </w:r>
    </w:p>
    <w:bookmarkEnd w:id="38"/>
    <w:bookmarkStart w:name="z49" w:id="39"/>
    <w:p>
      <w:pPr>
        <w:spacing w:after="0"/>
        <w:ind w:left="0"/>
        <w:jc w:val="both"/>
      </w:pPr>
      <w:r>
        <w:rPr>
          <w:rFonts w:ascii="Times New Roman"/>
          <w:b w:val="false"/>
          <w:i w:val="false"/>
          <w:color w:val="000000"/>
          <w:sz w:val="28"/>
        </w:rPr>
        <w:t xml:space="preserve">
      4) 3 - процесс – көрсетілетін қызметті алушының деректерін "электрондық үкімет" шлюзі (бұдан әрі - ЭҮШ) арқылы Жеке сәйкестендіру нөмірілерінің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(үш) минут ішінде); </w:t>
      </w:r>
    </w:p>
    <w:bookmarkEnd w:id="39"/>
    <w:bookmarkStart w:name="z50" w:id="40"/>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(үш) минут ішінде);</w:t>
      </w:r>
    </w:p>
    <w:bookmarkEnd w:id="40"/>
    <w:bookmarkStart w:name="z51" w:id="41"/>
    <w:p>
      <w:pPr>
        <w:spacing w:after="0"/>
        <w:ind w:left="0"/>
        <w:jc w:val="both"/>
      </w:pPr>
      <w:r>
        <w:rPr>
          <w:rFonts w:ascii="Times New Roman"/>
          <w:b w:val="false"/>
          <w:i w:val="false"/>
          <w:color w:val="000000"/>
          <w:sz w:val="28"/>
        </w:rPr>
        <w:t>
      6) 4-процесс – ЖСН ҰТ-да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(үш) минут ішінде);</w:t>
      </w:r>
    </w:p>
    <w:bookmarkEnd w:id="41"/>
    <w:bookmarkStart w:name="z52" w:id="42"/>
    <w:p>
      <w:pPr>
        <w:spacing w:after="0"/>
        <w:ind w:left="0"/>
        <w:jc w:val="both"/>
      </w:pPr>
      <w:r>
        <w:rPr>
          <w:rFonts w:ascii="Times New Roman"/>
          <w:b w:val="false"/>
          <w:i w:val="false"/>
          <w:color w:val="000000"/>
          <w:sz w:val="28"/>
        </w:rPr>
        <w:t>
      7) 5-процесс - Мемлекеттік корпорация қызметкерінің ЭЦҚ-ны куәландырылған (қол қойылған) электрондық құжатты (көрсетілетін қызметті алушының сұрау салуын) ЭҮШ арқылы ЭҮШ АЖО-ға жолдау (3 (үш) минут ішінде);</w:t>
      </w:r>
    </w:p>
    <w:bookmarkEnd w:id="42"/>
    <w:bookmarkStart w:name="z53" w:id="43"/>
    <w:p>
      <w:pPr>
        <w:spacing w:after="0"/>
        <w:ind w:left="0"/>
        <w:jc w:val="both"/>
      </w:pPr>
      <w:r>
        <w:rPr>
          <w:rFonts w:ascii="Times New Roman"/>
          <w:b w:val="false"/>
          <w:i w:val="false"/>
          <w:color w:val="000000"/>
          <w:sz w:val="28"/>
        </w:rPr>
        <w:t>
      8) 6-процесс – көрсетілетін қызметті берушіден мемлекеттік қызмет нәтижесін алу (3 (үш) минут ішінде);</w:t>
      </w:r>
    </w:p>
    <w:bookmarkEnd w:id="43"/>
    <w:bookmarkStart w:name="z54" w:id="44"/>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(үш) минут ішінде). Мемлекеттік корпорация нәтижені бір ай мерзім ішінде сақтауды қамтамасыз етеді, содан кейін оларды әрі сақтау үшін көрсетілетін қызметті берушіге жібереді.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"Жемiс-жидек дақылдарының және жүзiмнiң көпжылдық көшеттерiн отырғызу және өсiру (оның iшiнде қалпына келтiру) шығындарының құнын субсидиялау" мемлекеттiк көрсетілетін қызмет регламентіне 1-қосымша</w:t>
            </w:r>
            <w:r>
              <w:br/>
            </w:r>
          </w:p>
        </w:tc>
      </w:tr>
    </w:tbl>
    <w:bookmarkStart w:name="z56" w:id="45"/>
    <w:p>
      <w:pPr>
        <w:spacing w:after="0"/>
        <w:ind w:left="0"/>
        <w:jc w:val="left"/>
      </w:pPr>
      <w:r>
        <w:rPr>
          <w:rFonts w:ascii="Times New Roman"/>
          <w:b/>
          <w:i w:val="false"/>
          <w:color w:val="000000"/>
        </w:rPr>
        <w:t xml:space="preserve"> Әрбір рәсiмнің (iс-қимылдың) ұзақтығын көрсете отырып, құрылымдық бөлiмшелер (қызметкерлер) арасындағы рәсімдер (іс – қимылдар) реттілігінің сипаттамасы</w:t>
      </w:r>
    </w:p>
    <w:bookmarkEnd w:id="45"/>
    <w:bookmarkStart w:name="z57"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"Жемiс-жидек дақылдарының және жүзiмнiң көпжылдық көшеттерiн отырғызу және өсiру (оның iшiнде қалпына келтiру) шығындарының құнын субсидиялау" мемлекеттiк көрсетілетін қызмет регламентіне 2-қосымша</w:t>
            </w:r>
            <w:r>
              <w:br/>
            </w:r>
          </w:p>
        </w:tc>
      </w:tr>
    </w:tbl>
    <w:bookmarkStart w:name="z59" w:id="47"/>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қызметін көрсетудің бизнес-процестерінің анықтамалығы</w:t>
      </w:r>
    </w:p>
    <w:bookmarkEnd w:id="47"/>
    <w:bookmarkStart w:name="z60"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4422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422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регламентіне 3-қосымша</w:t>
            </w:r>
            <w:r>
              <w:br/>
            </w:r>
          </w:p>
        </w:tc>
      </w:tr>
    </w:tbl>
    <w:bookmarkStart w:name="z63" w:id="50"/>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көрсетуге тартылған ақпараттық жүйелердің функционалдық өзара іс-қимыл диаграммасы</w:t>
      </w:r>
    </w:p>
    <w:bookmarkEnd w:id="50"/>
    <w:bookmarkStart w:name="z6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2"/>
    <w:p>
      <w:pPr>
        <w:spacing w:after="0"/>
        <w:ind w:left="0"/>
        <w:jc w:val="both"/>
      </w:pPr>
      <w:r>
        <w:rPr>
          <w:rFonts w:ascii="Times New Roman"/>
          <w:b w:val="false"/>
          <w:i w:val="false"/>
          <w:color w:val="000000"/>
          <w:sz w:val="28"/>
        </w:rPr>
        <w:t>
      Шартты белгілер</w:t>
      </w:r>
    </w:p>
    <w:bookmarkEnd w:id="52"/>
    <w:bookmarkStart w:name="z6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