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d974" w14:textId="348d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2014 жылғы 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2018 жылғы 10 шілдедегі № 241 шешімі. Атырау облысының Әділет департаментінде 2018 жылғы 27 шілдеде № 4209 болып тіркелді. Күші жойылды - Атырау облысы Атырау қалалық мәслихатының 2022 жылғы 24 мамырдағы № 166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24.05.2022 № </w:t>
      </w:r>
      <w:r>
        <w:rPr>
          <w:rFonts w:ascii="Times New Roman"/>
          <w:b w:val="false"/>
          <w:i w:val="false"/>
          <w:color w:val="ff0000"/>
          <w:sz w:val="28"/>
        </w:rPr>
        <w:t>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қала әкімдігінің 2018 жылғы 17 мамырдағы № 757 қаулысын қарап, Атырау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2014 жылғы 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2856 болып тіркелген, 2014 жылы 10 сәуірде "Атырау"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қосымшадағы</w:t>
      </w:r>
      <w:r>
        <w:rPr>
          <w:rFonts w:ascii="Times New Roman"/>
          <w:b w:val="false"/>
          <w:i w:val="false"/>
          <w:color w:val="000000"/>
          <w:sz w:val="28"/>
        </w:rPr>
        <w:t xml:space="preserve"> реттік номері – 1 жол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Start w:name="z7" w:id="2"/>
    <w:p>
      <w:pPr>
        <w:spacing w:after="0"/>
        <w:ind w:left="0"/>
        <w:jc w:val="both"/>
      </w:pPr>
      <w:r>
        <w:rPr>
          <w:rFonts w:ascii="Times New Roman"/>
          <w:b w:val="false"/>
          <w:i w:val="false"/>
          <w:color w:val="000000"/>
          <w:sz w:val="28"/>
        </w:rPr>
        <w:t>
      2. Осы шешімнің орындалуын бақылау әлеуметтік сала, денсаулық сақтау, гендерлік және жастар саясаты, заңдылықты сақтау және депутаттық этикасы мәселелері жөніндегі тұрақты комиссиясына жүктелсін (С. Рахимова).</w:t>
      </w:r>
    </w:p>
    <w:bookmarkEnd w:id="2"/>
    <w:bookmarkStart w:name="z8"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ХХV сессия төрағасы,</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2018 жылдың 10 шілдедегі № 241 шешіміне қосымша</w:t>
            </w:r>
          </w:p>
        </w:tc>
      </w:tr>
    </w:tbl>
    <w:bookmarkStart w:name="z10" w:id="4"/>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p>
          <w:bookmarkEnd w:id="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партизандардың, астыртын күрес жүргiзгендердiң, Қазақстан Республикасының 1995 жылғы 28 сәуірдегі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