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6aae" w14:textId="ff86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Бейбарыс ауылдық округі әкімінің 2018 жылғы 3 қазандағы № 47 шешімі. Атырау облысының Әділет департаментінде 2018 жылғы 22 қазанда № 4266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-баптарына сәйкес, Атырау облыстық ономастика комиссиясының 2018 жылғы 11 мамырдағы қорытындысының негізінде Бейбарыс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Бейбарыс ауылының атаусыз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Бейбарыс ауылындағы № 6 көшеге - Астана атауы;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8 көшеге - Дінмұхамед Қонаев есімі.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Талдыкөл ауылының атаусыз көшелеріне келесі атаулар берілсін: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көшеге - Қаныш Сәтбаев есімі;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көшеге - Шәкен Айманов есімі;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көшеге - Мұхтар Әуезов есімі;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көшеге - Мәңгілік ел атауы;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көшеге - Әлия Молдағұлова есімі;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көшеге - Сәкен Сейфуллин есімі.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Сәрсенғалиев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