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67b76" w14:textId="f967b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Исатай ауданы әкімдігінің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Атырау облысы Исатай ауданы әкімдігінің 2018 жылғы 4 сәуірде № 110 қаулысы. Атырау облысының Әділет департаментінде 2018 жылғы 13 сәуірде № 4114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 баптарына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 бабы </w:t>
      </w:r>
      <w:r>
        <w:rPr>
          <w:rFonts w:ascii="Times New Roman"/>
          <w:b w:val="false"/>
          <w:i w:val="false"/>
          <w:color w:val="000000"/>
          <w:sz w:val="28"/>
        </w:rPr>
        <w:t>5 тармағына</w:t>
      </w:r>
      <w:r>
        <w:rPr>
          <w:rFonts w:ascii="Times New Roman"/>
          <w:b w:val="false"/>
          <w:i w:val="false"/>
          <w:color w:val="000000"/>
          <w:sz w:val="28"/>
        </w:rPr>
        <w:t xml:space="preserve"> сәйкес Исатай ауданы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Исатай ауданы әкімдігінің "Б" корпусы мемлекеттік әкімшілік қызметшілерінің қызметін бағалаудың Әдістемесі бекітілсін.</w:t>
      </w:r>
    </w:p>
    <w:bookmarkEnd w:id="1"/>
    <w:bookmarkStart w:name="z6" w:id="2"/>
    <w:p>
      <w:pPr>
        <w:spacing w:after="0"/>
        <w:ind w:left="0"/>
        <w:jc w:val="both"/>
      </w:pPr>
      <w:r>
        <w:rPr>
          <w:rFonts w:ascii="Times New Roman"/>
          <w:b w:val="false"/>
          <w:i w:val="false"/>
          <w:color w:val="000000"/>
          <w:sz w:val="28"/>
        </w:rPr>
        <w:t>
      2. Осы қаулының орындалуына бақылау жасау "Исатай ауданы әкімінің аппараты" мемлекеттік мекемесі басшысының міндетін атқарушы (А.Құрманғалиға) жүктелсін.</w:t>
      </w:r>
    </w:p>
    <w:bookmarkEnd w:id="2"/>
    <w:bookmarkStart w:name="z7" w:id="3"/>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Мурзиев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ауданы әкімдігінің 2018 жылғы 4 сәуірдегі № 110 қаулысына қосымша Исатай ауданы әкімдігінің 2018 жылғы 4 сәуірдегі № 110 қаулысымен бекітілген</w:t>
            </w:r>
          </w:p>
        </w:tc>
      </w:tr>
    </w:tbl>
    <w:bookmarkStart w:name="z10" w:id="4"/>
    <w:p>
      <w:pPr>
        <w:spacing w:after="0"/>
        <w:ind w:left="0"/>
        <w:jc w:val="left"/>
      </w:pPr>
      <w:r>
        <w:rPr>
          <w:rFonts w:ascii="Times New Roman"/>
          <w:b/>
          <w:i w:val="false"/>
          <w:color w:val="000000"/>
        </w:rPr>
        <w:t xml:space="preserve"> Исатай ауданы әкімдігінің "Б" корпусы мемлекеттік әкімшілік қызметшілерінің қызметін бағалаудың әдістемесі</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Исатай ауданы әкімдігінің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2015 жылғы 23 қарашадағы Заңы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16299 болып тіркелген) бекітілген "Б" корпусы мемлекеттік әкімшілік қызметшілерінің қызметін бағалаудың үлгілік әдістемесіне сәйкес әзірленді және "Б" корпусы мемлекеттік әкімшілік қызметшілерінің (бұдан әрі - "Б" корпусының қызметшілері) қызметін бағалау тәртібін айқындайды.</w:t>
      </w:r>
    </w:p>
    <w:bookmarkEnd w:id="6"/>
    <w:bookmarkStart w:name="z13" w:id="7"/>
    <w:p>
      <w:pPr>
        <w:spacing w:after="0"/>
        <w:ind w:left="0"/>
        <w:jc w:val="both"/>
      </w:pPr>
      <w:r>
        <w:rPr>
          <w:rFonts w:ascii="Times New Roman"/>
          <w:b w:val="false"/>
          <w:i w:val="false"/>
          <w:color w:val="000000"/>
          <w:sz w:val="28"/>
        </w:rPr>
        <w:t>
      2. Осы Әдістемеде қолданылатын негізгі ұғымдар:</w:t>
      </w:r>
    </w:p>
    <w:bookmarkEnd w:id="7"/>
    <w:bookmarkStart w:name="z14" w:id="8"/>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8"/>
    <w:bookmarkStart w:name="z15" w:id="9"/>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9"/>
    <w:bookmarkStart w:name="z16" w:id="10"/>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0"/>
    <w:bookmarkStart w:name="z17" w:id="11"/>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1"/>
    <w:bookmarkStart w:name="z18" w:id="12"/>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2"/>
    <w:bookmarkStart w:name="z19" w:id="13"/>
    <w:p>
      <w:pPr>
        <w:spacing w:after="0"/>
        <w:ind w:left="0"/>
        <w:jc w:val="both"/>
      </w:pPr>
      <w:r>
        <w:rPr>
          <w:rFonts w:ascii="Times New Roman"/>
          <w:b w:val="false"/>
          <w:i w:val="false"/>
          <w:color w:val="000000"/>
          <w:sz w:val="28"/>
        </w:rPr>
        <w:t xml:space="preserve">
      6) мінез-құлық индикаторы – "Б" корпусы қызметшісінің мінез-құлық және құзыреттер деңгейі көрінісінің сипаттамасы; </w:t>
      </w:r>
    </w:p>
    <w:bookmarkEnd w:id="13"/>
    <w:bookmarkStart w:name="z20" w:id="14"/>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4"/>
    <w:bookmarkStart w:name="z21" w:id="15"/>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5"/>
    <w:bookmarkStart w:name="z22" w:id="16"/>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6"/>
    <w:bookmarkStart w:name="z341" w:id="17"/>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немесе ол болмаған жағдайда персоналды басқару қызметінің (кадр қызметінің) (бұдан әрі – персоналды басқару қызметі) міндеттерін атқару жүктелген өзге құрылымдық бөлімше (тұлға) жұмыс органы болып табылатын Бағалау жөніндегі комиссия (бұдан әрі – Комиссия) құрылады.</w:t>
      </w:r>
    </w:p>
    <w:bookmarkEnd w:id="17"/>
    <w:bookmarkStart w:name="z342" w:id="18"/>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5-тармақ жаңа редакцияда - Атырау облысы Исатай ауданы әкімдігінің 08.02.2022 № </w:t>
      </w:r>
      <w:r>
        <w:rPr>
          <w:rFonts w:ascii="Times New Roman"/>
          <w:b w:val="false"/>
          <w:i w:val="false"/>
          <w:color w:val="000000"/>
          <w:sz w:val="28"/>
        </w:rPr>
        <w:t>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 w:id="19"/>
    <w:p>
      <w:pPr>
        <w:spacing w:after="0"/>
        <w:ind w:left="0"/>
        <w:jc w:val="both"/>
      </w:pPr>
      <w:r>
        <w:rPr>
          <w:rFonts w:ascii="Times New Roman"/>
          <w:b w:val="false"/>
          <w:i w:val="false"/>
          <w:color w:val="000000"/>
          <w:sz w:val="28"/>
        </w:rPr>
        <w:t>
      6. Бағалау екі жеке бағыт бойынша жүргізіледі:</w:t>
      </w:r>
    </w:p>
    <w:bookmarkEnd w:id="19"/>
    <w:bookmarkStart w:name="z26" w:id="20"/>
    <w:p>
      <w:pPr>
        <w:spacing w:after="0"/>
        <w:ind w:left="0"/>
        <w:jc w:val="both"/>
      </w:pPr>
      <w:r>
        <w:rPr>
          <w:rFonts w:ascii="Times New Roman"/>
          <w:b w:val="false"/>
          <w:i w:val="false"/>
          <w:color w:val="000000"/>
          <w:sz w:val="28"/>
        </w:rPr>
        <w:t>
      1) НМИ жетістіктерін бағалау;</w:t>
      </w:r>
    </w:p>
    <w:bookmarkEnd w:id="20"/>
    <w:bookmarkStart w:name="z27" w:id="21"/>
    <w:p>
      <w:pPr>
        <w:spacing w:after="0"/>
        <w:ind w:left="0"/>
        <w:jc w:val="both"/>
      </w:pPr>
      <w:r>
        <w:rPr>
          <w:rFonts w:ascii="Times New Roman"/>
          <w:b w:val="false"/>
          <w:i w:val="false"/>
          <w:color w:val="000000"/>
          <w:sz w:val="28"/>
        </w:rPr>
        <w:t>
      2) "Б" корпусы қызметшілерінің құзыреттерін бағалау.</w:t>
      </w:r>
    </w:p>
    <w:bookmarkEnd w:id="21"/>
    <w:bookmarkStart w:name="z28" w:id="22"/>
    <w:p>
      <w:pPr>
        <w:spacing w:after="0"/>
        <w:ind w:left="0"/>
        <w:jc w:val="both"/>
      </w:pPr>
      <w:r>
        <w:rPr>
          <w:rFonts w:ascii="Times New Roman"/>
          <w:b w:val="false"/>
          <w:i w:val="false"/>
          <w:color w:val="000000"/>
          <w:sz w:val="28"/>
        </w:rPr>
        <w:t xml:space="preserve">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bookmarkEnd w:id="22"/>
    <w:bookmarkStart w:name="z29" w:id="23"/>
    <w:p>
      <w:pPr>
        <w:spacing w:after="0"/>
        <w:ind w:left="0"/>
        <w:jc w:val="both"/>
      </w:pPr>
      <w:r>
        <w:rPr>
          <w:rFonts w:ascii="Times New Roman"/>
          <w:b w:val="false"/>
          <w:i w:val="false"/>
          <w:color w:val="000000"/>
          <w:sz w:val="28"/>
        </w:rPr>
        <w:t xml:space="preserve">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End w:id="23"/>
    <w:bookmarkStart w:name="z30" w:id="24"/>
    <w:p>
      <w:pPr>
        <w:spacing w:after="0"/>
        <w:ind w:left="0"/>
        <w:jc w:val="both"/>
      </w:pPr>
      <w:r>
        <w:rPr>
          <w:rFonts w:ascii="Times New Roman"/>
          <w:b w:val="false"/>
          <w:i w:val="false"/>
          <w:color w:val="000000"/>
          <w:sz w:val="28"/>
        </w:rPr>
        <w:t>
      8. Бағалауға байланысты құжаттар персоналды басқару қызметінде бағалау аяқталғаннан кейін үш жыл бойы сақталады.</w:t>
      </w:r>
    </w:p>
    <w:bookmarkEnd w:id="24"/>
    <w:bookmarkStart w:name="z31" w:id="25"/>
    <w:p>
      <w:pPr>
        <w:spacing w:after="0"/>
        <w:ind w:left="0"/>
        <w:jc w:val="left"/>
      </w:pPr>
      <w:r>
        <w:rPr>
          <w:rFonts w:ascii="Times New Roman"/>
          <w:b/>
          <w:i w:val="false"/>
          <w:color w:val="000000"/>
        </w:rPr>
        <w:t xml:space="preserve"> 2-тарау. НМИ анықтау тәртібі</w:t>
      </w:r>
    </w:p>
    <w:bookmarkEnd w:id="25"/>
    <w:bookmarkStart w:name="z32" w:id="26"/>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26"/>
    <w:bookmarkStart w:name="z33" w:id="27"/>
    <w:p>
      <w:pPr>
        <w:spacing w:after="0"/>
        <w:ind w:left="0"/>
        <w:jc w:val="both"/>
      </w:pPr>
      <w:r>
        <w:rPr>
          <w:rFonts w:ascii="Times New Roman"/>
          <w:b w:val="false"/>
          <w:i w:val="false"/>
          <w:color w:val="000000"/>
          <w:sz w:val="28"/>
        </w:rPr>
        <w:t xml:space="preserve">
      10. Жеке жұмыс жоспары тиісті НМИ әзірленген соң, ол бекіту үшін жоғары тұрған басшының қарауына енгізіледі. </w:t>
      </w:r>
    </w:p>
    <w:bookmarkEnd w:id="27"/>
    <w:bookmarkStart w:name="z34" w:id="28"/>
    <w:p>
      <w:pPr>
        <w:spacing w:after="0"/>
        <w:ind w:left="0"/>
        <w:jc w:val="both"/>
      </w:pPr>
      <w:r>
        <w:rPr>
          <w:rFonts w:ascii="Times New Roman"/>
          <w:b w:val="false"/>
          <w:i w:val="false"/>
          <w:color w:val="000000"/>
          <w:sz w:val="28"/>
        </w:rPr>
        <w:t xml:space="preserve">
      11.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 </w:t>
      </w:r>
    </w:p>
    <w:bookmarkEnd w:id="28"/>
    <w:bookmarkStart w:name="z35" w:id="29"/>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29"/>
    <w:bookmarkStart w:name="z36" w:id="30"/>
    <w:p>
      <w:pPr>
        <w:spacing w:after="0"/>
        <w:ind w:left="0"/>
        <w:jc w:val="both"/>
      </w:pPr>
      <w:r>
        <w:rPr>
          <w:rFonts w:ascii="Times New Roman"/>
          <w:b w:val="false"/>
          <w:i w:val="false"/>
          <w:color w:val="000000"/>
          <w:sz w:val="28"/>
        </w:rPr>
        <w:t xml:space="preserve">
      Жеке жұмыс жоспарын жоғары тұрған басшының қарауына қайта енгізу, түзетуге жолданған күннен бастап 2 жұмыс күнінен кешіктірілмей жүзеге асырылады. </w:t>
      </w:r>
    </w:p>
    <w:bookmarkEnd w:id="30"/>
    <w:bookmarkStart w:name="z37" w:id="31"/>
    <w:p>
      <w:pPr>
        <w:spacing w:after="0"/>
        <w:ind w:left="0"/>
        <w:jc w:val="both"/>
      </w:pPr>
      <w:r>
        <w:rPr>
          <w:rFonts w:ascii="Times New Roman"/>
          <w:b w:val="false"/>
          <w:i w:val="false"/>
          <w:color w:val="000000"/>
          <w:sz w:val="28"/>
        </w:rPr>
        <w:t>
      13. НМИ:</w:t>
      </w:r>
    </w:p>
    <w:bookmarkEnd w:id="31"/>
    <w:bookmarkStart w:name="z38" w:id="32"/>
    <w:p>
      <w:pPr>
        <w:spacing w:after="0"/>
        <w:ind w:left="0"/>
        <w:jc w:val="both"/>
      </w:pPr>
      <w:r>
        <w:rPr>
          <w:rFonts w:ascii="Times New Roman"/>
          <w:b w:val="false"/>
          <w:i w:val="false"/>
          <w:color w:val="000000"/>
          <w:sz w:val="28"/>
        </w:rPr>
        <w:t>
      1)нақты (күтілетін оң өзгерістер көрсетіле отырып қол жеткізуге тиісті нәтиже анық белгіленеді);</w:t>
      </w:r>
    </w:p>
    <w:bookmarkEnd w:id="32"/>
    <w:bookmarkStart w:name="z39" w:id="33"/>
    <w:p>
      <w:pPr>
        <w:spacing w:after="0"/>
        <w:ind w:left="0"/>
        <w:jc w:val="both"/>
      </w:pPr>
      <w:r>
        <w:rPr>
          <w:rFonts w:ascii="Times New Roman"/>
          <w:b w:val="false"/>
          <w:i w:val="false"/>
          <w:color w:val="000000"/>
          <w:sz w:val="28"/>
        </w:rPr>
        <w:t>
      2)өлшемді (НМИ өлшеу үшін нақты критерийлер белгіленеді);</w:t>
      </w:r>
    </w:p>
    <w:bookmarkEnd w:id="33"/>
    <w:bookmarkStart w:name="z40" w:id="34"/>
    <w:p>
      <w:pPr>
        <w:spacing w:after="0"/>
        <w:ind w:left="0"/>
        <w:jc w:val="both"/>
      </w:pPr>
      <w:r>
        <w:rPr>
          <w:rFonts w:ascii="Times New Roman"/>
          <w:b w:val="false"/>
          <w:i w:val="false"/>
          <w:color w:val="000000"/>
          <w:sz w:val="28"/>
        </w:rPr>
        <w:t>
      3)қолжетімді (НМИ қолда бар ресурстарды, құзыреттер мен шектеулерді ескере отырып белгіленеді);</w:t>
      </w:r>
    </w:p>
    <w:bookmarkEnd w:id="34"/>
    <w:bookmarkStart w:name="z41" w:id="35"/>
    <w:p>
      <w:pPr>
        <w:spacing w:after="0"/>
        <w:ind w:left="0"/>
        <w:jc w:val="both"/>
      </w:pPr>
      <w:r>
        <w:rPr>
          <w:rFonts w:ascii="Times New Roman"/>
          <w:b w:val="false"/>
          <w:i w:val="false"/>
          <w:color w:val="000000"/>
          <w:sz w:val="28"/>
        </w:rPr>
        <w:t>
      4)уақытпен шектеулі (НМИ қол жеткізу мерзімі белгіленеді);</w:t>
      </w:r>
    </w:p>
    <w:bookmarkEnd w:id="35"/>
    <w:bookmarkStart w:name="z42" w:id="36"/>
    <w:p>
      <w:pPr>
        <w:spacing w:after="0"/>
        <w:ind w:left="0"/>
        <w:jc w:val="both"/>
      </w:pPr>
      <w:r>
        <w:rPr>
          <w:rFonts w:ascii="Times New Roman"/>
          <w:b w:val="false"/>
          <w:i w:val="false"/>
          <w:color w:val="000000"/>
          <w:sz w:val="28"/>
        </w:rPr>
        <w:t>
      5)мемлекеттік органның стратегиялық мақсатын, саяси қызметшінің меморандумын немесе "А" корпусы қызметшісінің келісімін жүзеге асыруға бағытталған болуы тиіс.</w:t>
      </w:r>
    </w:p>
    <w:bookmarkEnd w:id="36"/>
    <w:bookmarkStart w:name="z43" w:id="37"/>
    <w:p>
      <w:pPr>
        <w:spacing w:after="0"/>
        <w:ind w:left="0"/>
        <w:jc w:val="both"/>
      </w:pPr>
      <w:r>
        <w:rPr>
          <w:rFonts w:ascii="Times New Roman"/>
          <w:b w:val="false"/>
          <w:i w:val="false"/>
          <w:color w:val="000000"/>
          <w:sz w:val="28"/>
        </w:rPr>
        <w:t xml:space="preserve">
      14. НМИ саны 5 құрайды. </w:t>
      </w:r>
    </w:p>
    <w:bookmarkEnd w:id="37"/>
    <w:bookmarkStart w:name="z44" w:id="38"/>
    <w:p>
      <w:pPr>
        <w:spacing w:after="0"/>
        <w:ind w:left="0"/>
        <w:jc w:val="both"/>
      </w:pPr>
      <w:r>
        <w:rPr>
          <w:rFonts w:ascii="Times New Roman"/>
          <w:b w:val="false"/>
          <w:i w:val="false"/>
          <w:color w:val="000000"/>
          <w:sz w:val="28"/>
        </w:rPr>
        <w:t>
      15. Жеке жұмыс жоспары персоналды басқару қызметінде сақталады.</w:t>
      </w:r>
    </w:p>
    <w:bookmarkEnd w:id="38"/>
    <w:bookmarkStart w:name="z45" w:id="39"/>
    <w:p>
      <w:pPr>
        <w:spacing w:after="0"/>
        <w:ind w:left="0"/>
        <w:jc w:val="left"/>
      </w:pPr>
      <w:r>
        <w:rPr>
          <w:rFonts w:ascii="Times New Roman"/>
          <w:b/>
          <w:i w:val="false"/>
          <w:color w:val="000000"/>
        </w:rPr>
        <w:t xml:space="preserve"> 3-тарау. НМИ жетістігін бағалау тәртібі</w:t>
      </w:r>
    </w:p>
    <w:bookmarkEnd w:id="39"/>
    <w:bookmarkStart w:name="z46" w:id="40"/>
    <w:p>
      <w:pPr>
        <w:spacing w:after="0"/>
        <w:ind w:left="0"/>
        <w:jc w:val="both"/>
      </w:pPr>
      <w:r>
        <w:rPr>
          <w:rFonts w:ascii="Times New Roman"/>
          <w:b w:val="false"/>
          <w:i w:val="false"/>
          <w:color w:val="000000"/>
          <w:sz w:val="28"/>
        </w:rPr>
        <w:t xml:space="preserve">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 </w:t>
      </w:r>
    </w:p>
    <w:bookmarkEnd w:id="40"/>
    <w:bookmarkStart w:name="z47" w:id="41"/>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1"/>
    <w:bookmarkStart w:name="z48" w:id="42"/>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 </w:t>
      </w:r>
    </w:p>
    <w:bookmarkEnd w:id="42"/>
    <w:bookmarkStart w:name="z49" w:id="43"/>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3"/>
    <w:bookmarkStart w:name="z50" w:id="44"/>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4"/>
    <w:bookmarkStart w:name="z51" w:id="45"/>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5"/>
    <w:bookmarkStart w:name="z52" w:id="46"/>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6"/>
    <w:bookmarkStart w:name="z53" w:id="47"/>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7"/>
    <w:bookmarkStart w:name="z54" w:id="48"/>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8"/>
    <w:bookmarkStart w:name="z55" w:id="49"/>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49"/>
    <w:bookmarkStart w:name="z56" w:id="50"/>
    <w:p>
      <w:pPr>
        <w:spacing w:after="0"/>
        <w:ind w:left="0"/>
        <w:jc w:val="both"/>
      </w:pPr>
      <w:r>
        <w:rPr>
          <w:rFonts w:ascii="Times New Roman"/>
          <w:b w:val="false"/>
          <w:i w:val="false"/>
          <w:color w:val="000000"/>
          <w:sz w:val="28"/>
        </w:rPr>
        <w:t xml:space="preserve">
      20. "Б" корпусы қызметшісінің тікелей басшысы мемлекеттік органның бірінші басшысы болған жағдайда бағалау парағы оның қарауына енгізіледі. </w:t>
      </w:r>
    </w:p>
    <w:bookmarkEnd w:id="50"/>
    <w:bookmarkStart w:name="z57" w:id="51"/>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1"/>
    <w:bookmarkStart w:name="z58" w:id="52"/>
    <w:p>
      <w:pPr>
        <w:spacing w:after="0"/>
        <w:ind w:left="0"/>
        <w:jc w:val="both"/>
      </w:pPr>
      <w:r>
        <w:rPr>
          <w:rFonts w:ascii="Times New Roman"/>
          <w:b w:val="false"/>
          <w:i w:val="false"/>
          <w:color w:val="000000"/>
          <w:sz w:val="28"/>
        </w:rPr>
        <w:t>
      1) бағалаумен келісу;</w:t>
      </w:r>
    </w:p>
    <w:bookmarkEnd w:id="52"/>
    <w:bookmarkStart w:name="z59" w:id="53"/>
    <w:p>
      <w:pPr>
        <w:spacing w:after="0"/>
        <w:ind w:left="0"/>
        <w:jc w:val="both"/>
      </w:pPr>
      <w:r>
        <w:rPr>
          <w:rFonts w:ascii="Times New Roman"/>
          <w:b w:val="false"/>
          <w:i w:val="false"/>
          <w:color w:val="000000"/>
          <w:sz w:val="28"/>
        </w:rPr>
        <w:t xml:space="preserve">
      2) түзетуге жіберу. </w:t>
      </w:r>
    </w:p>
    <w:bookmarkEnd w:id="53"/>
    <w:bookmarkStart w:name="z60" w:id="54"/>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4"/>
    <w:bookmarkStart w:name="z61" w:id="55"/>
    <w:p>
      <w:pPr>
        <w:spacing w:after="0"/>
        <w:ind w:left="0"/>
        <w:jc w:val="both"/>
      </w:pPr>
      <w:r>
        <w:rPr>
          <w:rFonts w:ascii="Times New Roman"/>
          <w:b w:val="false"/>
          <w:i w:val="false"/>
          <w:color w:val="000000"/>
          <w:sz w:val="28"/>
        </w:rPr>
        <w:t xml:space="preserve">
      23. Бағалау парағын жоғары тұрған басшының қарауына қайта енгізу, оны түзетуге жолдағаннан кейін 2 жұмыс күнінен кешіктірілмей жүзеге асырылады. </w:t>
      </w:r>
    </w:p>
    <w:bookmarkEnd w:id="55"/>
    <w:bookmarkStart w:name="z62" w:id="56"/>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56"/>
    <w:bookmarkStart w:name="z63" w:id="57"/>
    <w:p>
      <w:pPr>
        <w:spacing w:after="0"/>
        <w:ind w:left="0"/>
        <w:jc w:val="left"/>
      </w:pPr>
      <w:r>
        <w:rPr>
          <w:rFonts w:ascii="Times New Roman"/>
          <w:b/>
          <w:i w:val="false"/>
          <w:color w:val="000000"/>
        </w:rPr>
        <w:t xml:space="preserve"> 4-тарау. Құзыреттерді бағалау тәртібі</w:t>
      </w:r>
    </w:p>
    <w:bookmarkEnd w:id="57"/>
    <w:bookmarkStart w:name="z64" w:id="58"/>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8"/>
    <w:bookmarkStart w:name="z65" w:id="59"/>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индикаторларының жиынтығын басшылыққа алу қажет. Бір құзырет бойынша мінез-құлық индикаторларының саны 10-нан аспайды.</w:t>
      </w:r>
    </w:p>
    <w:bookmarkEnd w:id="59"/>
    <w:bookmarkStart w:name="z66" w:id="60"/>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индикаторларының санымен келесі тәртіпте анықталады:</w:t>
      </w:r>
    </w:p>
    <w:bookmarkEnd w:id="60"/>
    <w:bookmarkStart w:name="z67" w:id="61"/>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индикаторларының 3/4 немесе одан көбі байқалған жағдайда "күтілген нәтижеге сәйкес" бағасы қойылады.</w:t>
      </w:r>
    </w:p>
    <w:bookmarkEnd w:id="61"/>
    <w:bookmarkStart w:name="z68" w:id="62"/>
    <w:p>
      <w:pPr>
        <w:spacing w:after="0"/>
        <w:ind w:left="0"/>
        <w:jc w:val="both"/>
      </w:pPr>
      <w:r>
        <w:rPr>
          <w:rFonts w:ascii="Times New Roman"/>
          <w:b w:val="false"/>
          <w:i w:val="false"/>
          <w:color w:val="000000"/>
          <w:sz w:val="28"/>
        </w:rPr>
        <w:t>
      2) қызметшінің қызметі нақты құзыретпен көзделген мінез-құлық индикаторларының 3/4-нен кеміне сәйкес келмесе, бағаланатын құзырет бойынша "күтілген нәтижеге сәйкес емес" бағасы қойылады.</w:t>
      </w:r>
    </w:p>
    <w:bookmarkEnd w:id="62"/>
    <w:bookmarkStart w:name="z69" w:id="63"/>
    <w:p>
      <w:pPr>
        <w:spacing w:after="0"/>
        <w:ind w:left="0"/>
        <w:jc w:val="both"/>
      </w:pPr>
      <w:r>
        <w:rPr>
          <w:rFonts w:ascii="Times New Roman"/>
          <w:b w:val="false"/>
          <w:i w:val="false"/>
          <w:color w:val="000000"/>
          <w:sz w:val="28"/>
        </w:rPr>
        <w:t>
      28. Тікелей басшымен бағалау парағына қол қойылғаннан кейін персоналды басқару қызметі 2 жұмыс күнінен кешіктірмей оны Комиссияның қарауына ұсынады.</w:t>
      </w:r>
    </w:p>
    <w:bookmarkEnd w:id="63"/>
    <w:bookmarkStart w:name="z70" w:id="64"/>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4"/>
    <w:bookmarkStart w:name="z71" w:id="65"/>
    <w:p>
      <w:pPr>
        <w:spacing w:after="0"/>
        <w:ind w:left="0"/>
        <w:jc w:val="both"/>
      </w:pPr>
      <w:r>
        <w:rPr>
          <w:rFonts w:ascii="Times New Roman"/>
          <w:b w:val="false"/>
          <w:i w:val="false"/>
          <w:color w:val="000000"/>
          <w:sz w:val="28"/>
        </w:rPr>
        <w:t>
      29. Персоналды басқару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5"/>
    <w:bookmarkStart w:name="z72" w:id="66"/>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6"/>
    <w:bookmarkStart w:name="z73" w:id="67"/>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67"/>
    <w:bookmarkStart w:name="z74" w:id="68"/>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8"/>
    <w:bookmarkStart w:name="z75" w:id="69"/>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69"/>
    <w:bookmarkStart w:name="z76" w:id="70"/>
    <w:p>
      <w:pPr>
        <w:spacing w:after="0"/>
        <w:ind w:left="0"/>
        <w:jc w:val="both"/>
      </w:pPr>
      <w:r>
        <w:rPr>
          <w:rFonts w:ascii="Times New Roman"/>
          <w:b w:val="false"/>
          <w:i w:val="false"/>
          <w:color w:val="000000"/>
          <w:sz w:val="28"/>
        </w:rPr>
        <w:t>
      34. Комиссияның хатшысы персоналды басқару қызметінің қызметшісі болып табылады. Комиссияның хатшысы дауыс беруге қатыспайды.</w:t>
      </w:r>
    </w:p>
    <w:bookmarkEnd w:id="70"/>
    <w:bookmarkStart w:name="z77" w:id="71"/>
    <w:p>
      <w:pPr>
        <w:spacing w:after="0"/>
        <w:ind w:left="0"/>
        <w:jc w:val="both"/>
      </w:pPr>
      <w:r>
        <w:rPr>
          <w:rFonts w:ascii="Times New Roman"/>
          <w:b w:val="false"/>
          <w:i w:val="false"/>
          <w:color w:val="000000"/>
          <w:sz w:val="28"/>
        </w:rPr>
        <w:t>
      35. Персоналды басқару қызметі Комиссия төрағасымен келісілген мерзімдерге Комиссия отырысының өткізілуін қамтамасыз етеді.</w:t>
      </w:r>
    </w:p>
    <w:bookmarkEnd w:id="71"/>
    <w:bookmarkStart w:name="z78" w:id="72"/>
    <w:p>
      <w:pPr>
        <w:spacing w:after="0"/>
        <w:ind w:left="0"/>
        <w:jc w:val="both"/>
      </w:pPr>
      <w:r>
        <w:rPr>
          <w:rFonts w:ascii="Times New Roman"/>
          <w:b w:val="false"/>
          <w:i w:val="false"/>
          <w:color w:val="000000"/>
          <w:sz w:val="28"/>
        </w:rPr>
        <w:t>
      36. Персоналды басқару қызметі Комиссияның отырысына келесі құжаттарды ұсынады:</w:t>
      </w:r>
    </w:p>
    <w:bookmarkEnd w:id="72"/>
    <w:bookmarkStart w:name="z79" w:id="73"/>
    <w:p>
      <w:pPr>
        <w:spacing w:after="0"/>
        <w:ind w:left="0"/>
        <w:jc w:val="both"/>
      </w:pPr>
      <w:r>
        <w:rPr>
          <w:rFonts w:ascii="Times New Roman"/>
          <w:b w:val="false"/>
          <w:i w:val="false"/>
          <w:color w:val="000000"/>
          <w:sz w:val="28"/>
        </w:rPr>
        <w:t>
      1) толтырылған бағалау парақтарын;</w:t>
      </w:r>
    </w:p>
    <w:bookmarkEnd w:id="73"/>
    <w:bookmarkStart w:name="z80" w:id="74"/>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4"/>
    <w:bookmarkStart w:name="z81" w:id="75"/>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5"/>
    <w:bookmarkStart w:name="z82" w:id="76"/>
    <w:p>
      <w:pPr>
        <w:spacing w:after="0"/>
        <w:ind w:left="0"/>
        <w:jc w:val="both"/>
      </w:pPr>
      <w:r>
        <w:rPr>
          <w:rFonts w:ascii="Times New Roman"/>
          <w:b w:val="false"/>
          <w:i w:val="false"/>
          <w:color w:val="000000"/>
          <w:sz w:val="28"/>
        </w:rPr>
        <w:t>
      1) бағалау нәтижелерін бекіту;</w:t>
      </w:r>
    </w:p>
    <w:bookmarkEnd w:id="76"/>
    <w:bookmarkStart w:name="z83" w:id="77"/>
    <w:p>
      <w:pPr>
        <w:spacing w:after="0"/>
        <w:ind w:left="0"/>
        <w:jc w:val="both"/>
      </w:pPr>
      <w:r>
        <w:rPr>
          <w:rFonts w:ascii="Times New Roman"/>
          <w:b w:val="false"/>
          <w:i w:val="false"/>
          <w:color w:val="000000"/>
          <w:sz w:val="28"/>
        </w:rPr>
        <w:t>
      2) бағалау нәтижелерін қайта қарау.</w:t>
      </w:r>
    </w:p>
    <w:bookmarkEnd w:id="77"/>
    <w:bookmarkStart w:name="z84" w:id="78"/>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8"/>
    <w:bookmarkStart w:name="z85" w:id="79"/>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79"/>
    <w:bookmarkStart w:name="z86" w:id="80"/>
    <w:p>
      <w:pPr>
        <w:spacing w:after="0"/>
        <w:ind w:left="0"/>
        <w:jc w:val="both"/>
      </w:pPr>
      <w:r>
        <w:rPr>
          <w:rFonts w:ascii="Times New Roman"/>
          <w:b w:val="false"/>
          <w:i w:val="false"/>
          <w:color w:val="000000"/>
          <w:sz w:val="28"/>
        </w:rPr>
        <w:t>
      40. Персоналды басқару қызметі "Б" корпусының қызметшісін бағалау нәтижелерімен ол аяқталған соң екі жұмыс күні ішінде таныстырады.</w:t>
      </w:r>
    </w:p>
    <w:bookmarkEnd w:id="80"/>
    <w:bookmarkStart w:name="z344" w:id="81"/>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bookmarkEnd w:id="81"/>
    <w:bookmarkStart w:name="z345" w:id="82"/>
    <w:p>
      <w:pPr>
        <w:spacing w:after="0"/>
        <w:ind w:left="0"/>
        <w:jc w:val="both"/>
      </w:pPr>
      <w:r>
        <w:rPr>
          <w:rFonts w:ascii="Times New Roman"/>
          <w:b w:val="false"/>
          <w:i w:val="false"/>
          <w:color w:val="000000"/>
          <w:sz w:val="28"/>
        </w:rPr>
        <w:t xml:space="preserve">
      Бұл ретте танысудан бас тартқан қызметшілерге бағалау нәтижелері мемлекеттік органдардың интранет-порталы және/немесе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мерзімде жолданады.</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41-тармақ жаңа редакцияда - Атырау облысы Исатай ауданы әкімдігінің 08.02.2022 № </w:t>
      </w:r>
      <w:r>
        <w:rPr>
          <w:rFonts w:ascii="Times New Roman"/>
          <w:b w:val="false"/>
          <w:i w:val="false"/>
          <w:color w:val="000000"/>
          <w:sz w:val="28"/>
        </w:rPr>
        <w:t>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Алынып тасталды - Атырау облысы Исатай ауданы әкімдігінің 08.02.2022 № </w:t>
      </w:r>
      <w:r>
        <w:rPr>
          <w:rFonts w:ascii="Times New Roman"/>
          <w:b w:val="false"/>
          <w:i w:val="false"/>
          <w:color w:val="000000"/>
          <w:sz w:val="28"/>
        </w:rPr>
        <w:t>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9" w:id="83"/>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3"/>
    <w:bookmarkStart w:name="z90" w:id="84"/>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4"/>
    <w:bookmarkStart w:name="z91" w:id="85"/>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5"/>
    <w:bookmarkStart w:name="z92" w:id="86"/>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ауданы әкімдігінің "Б" корпусы мемлекеттік әкімшілік қызметшілерінің қызметін бағалау әдістемесіне 1–қосымша</w:t>
            </w:r>
          </w:p>
        </w:tc>
      </w:tr>
    </w:tbl>
    <w:bookmarkStart w:name="z94" w:id="87"/>
    <w:p>
      <w:pPr>
        <w:spacing w:after="0"/>
        <w:ind w:left="0"/>
        <w:jc w:val="both"/>
      </w:pPr>
      <w:r>
        <w:rPr>
          <w:rFonts w:ascii="Times New Roman"/>
          <w:b w:val="false"/>
          <w:i w:val="false"/>
          <w:color w:val="000000"/>
          <w:sz w:val="28"/>
        </w:rPr>
        <w:t>
      Нысан</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 ____________________________ (тегі, аты-жөнінің бірінші әріптері) күні _______________________ қолы _______________________</w:t>
            </w:r>
          </w:p>
        </w:tc>
      </w:tr>
    </w:tbl>
    <w:bookmarkStart w:name="z97" w:id="88"/>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88"/>
    <w:bookmarkStart w:name="z98" w:id="89"/>
    <w:p>
      <w:pPr>
        <w:spacing w:after="0"/>
        <w:ind w:left="0"/>
        <w:jc w:val="both"/>
      </w:pPr>
      <w:r>
        <w:rPr>
          <w:rFonts w:ascii="Times New Roman"/>
          <w:b w:val="false"/>
          <w:i w:val="false"/>
          <w:color w:val="000000"/>
          <w:sz w:val="28"/>
        </w:rPr>
        <w:t>
      __________________________________ жыл (жеке жоспар құрастырылатын кезең)</w:t>
      </w:r>
    </w:p>
    <w:bookmarkEnd w:id="89"/>
    <w:bookmarkStart w:name="z99" w:id="90"/>
    <w:p>
      <w:pPr>
        <w:spacing w:after="0"/>
        <w:ind w:left="0"/>
        <w:jc w:val="both"/>
      </w:pPr>
      <w:r>
        <w:rPr>
          <w:rFonts w:ascii="Times New Roman"/>
          <w:b w:val="false"/>
          <w:i w:val="false"/>
          <w:color w:val="000000"/>
          <w:sz w:val="28"/>
        </w:rPr>
        <w:t>
      Қызметшінің (тегі, аты, әкесінің аты (болған жағдайда)) _______________ Қызметшінің лауазымы:_________________________________________________ Қызметшінің құрылымдық бөлімшесінің атауы:____________________________</w:t>
      </w:r>
    </w:p>
    <w:bookmarkEnd w:id="90"/>
    <w:bookmarkStart w:name="z100" w:id="91"/>
    <w:p>
      <w:pPr>
        <w:spacing w:after="0"/>
        <w:ind w:left="0"/>
        <w:jc w:val="both"/>
      </w:pPr>
      <w:r>
        <w:rPr>
          <w:rFonts w:ascii="Times New Roman"/>
          <w:b w:val="false"/>
          <w:i w:val="false"/>
          <w:color w:val="000000"/>
          <w:sz w:val="28"/>
        </w:rPr>
        <w:t>
      ______________________________________________________________________</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2"/>
          <w:p>
            <w:pPr>
              <w:spacing w:after="20"/>
              <w:ind w:left="20"/>
              <w:jc w:val="both"/>
            </w:pPr>
            <w:r>
              <w:rPr>
                <w:rFonts w:ascii="Times New Roman"/>
                <w:b w:val="false"/>
                <w:i w:val="false"/>
                <w:color w:val="000000"/>
                <w:sz w:val="20"/>
              </w:rPr>
              <w:t>
№</w:t>
            </w:r>
          </w:p>
          <w:bookmarkEnd w:id="92"/>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 w:id="93"/>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93"/>
    <w:bookmarkStart w:name="z103" w:id="94"/>
    <w:p>
      <w:pPr>
        <w:spacing w:after="0"/>
        <w:ind w:left="0"/>
        <w:jc w:val="both"/>
      </w:pPr>
      <w:r>
        <w:rPr>
          <w:rFonts w:ascii="Times New Roman"/>
          <w:b w:val="false"/>
          <w:i w:val="false"/>
          <w:color w:val="000000"/>
          <w:sz w:val="28"/>
        </w:rPr>
        <w:t>
      Қызметші Тікелей басшы ____________________________ __________________________ (тегі, аты-жөнінің бірінші әріптері) (тегі, аты-жөнінің бірінші әріптері) күні _______________________ күні _____________________ қолы _______________________ қолы _____________________</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ауданы әкімдігінің "Б" корпусы мемлекеттік әкімшілік қызметшілерінің қызметін бағалау әдістемесіне 2–қосымша</w:t>
            </w:r>
          </w:p>
        </w:tc>
      </w:tr>
    </w:tbl>
    <w:bookmarkStart w:name="z105" w:id="95"/>
    <w:p>
      <w:pPr>
        <w:spacing w:after="0"/>
        <w:ind w:left="0"/>
        <w:jc w:val="both"/>
      </w:pPr>
      <w:r>
        <w:rPr>
          <w:rFonts w:ascii="Times New Roman"/>
          <w:b w:val="false"/>
          <w:i w:val="false"/>
          <w:color w:val="000000"/>
          <w:sz w:val="28"/>
        </w:rPr>
        <w:t>
      Нысан</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 ____________________________ (тегі, аты-жөнінің бірінші әріптері) күні _______________________ қолы _______________________</w:t>
            </w:r>
          </w:p>
        </w:tc>
      </w:tr>
    </w:tbl>
    <w:bookmarkStart w:name="z108" w:id="96"/>
    <w:p>
      <w:pPr>
        <w:spacing w:after="0"/>
        <w:ind w:left="0"/>
        <w:jc w:val="left"/>
      </w:pPr>
      <w:r>
        <w:rPr>
          <w:rFonts w:ascii="Times New Roman"/>
          <w:b/>
          <w:i w:val="false"/>
          <w:color w:val="000000"/>
        </w:rPr>
        <w:t xml:space="preserve"> НМИ бойынша бағалау парағы</w:t>
      </w:r>
    </w:p>
    <w:bookmarkEnd w:id="96"/>
    <w:bookmarkStart w:name="z109" w:id="97"/>
    <w:p>
      <w:pPr>
        <w:spacing w:after="0"/>
        <w:ind w:left="0"/>
        <w:jc w:val="both"/>
      </w:pPr>
      <w:r>
        <w:rPr>
          <w:rFonts w:ascii="Times New Roman"/>
          <w:b w:val="false"/>
          <w:i w:val="false"/>
          <w:color w:val="000000"/>
          <w:sz w:val="28"/>
        </w:rPr>
        <w:t>
      __________________________________________________________________ (Т.А.Ә., бағаланатын тұлғаның лауазымы) ________________________________________________ (бағаланатын кезең)</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8"/>
          <w:p>
            <w:pPr>
              <w:spacing w:after="20"/>
              <w:ind w:left="20"/>
              <w:jc w:val="both"/>
            </w:pPr>
            <w:r>
              <w:rPr>
                <w:rFonts w:ascii="Times New Roman"/>
                <w:b w:val="false"/>
                <w:i w:val="false"/>
                <w:color w:val="000000"/>
                <w:sz w:val="20"/>
              </w:rPr>
              <w:t>
№</w:t>
            </w:r>
          </w:p>
          <w:bookmarkEnd w:id="98"/>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9"/>
          <w:p>
            <w:pPr>
              <w:spacing w:after="20"/>
              <w:ind w:left="20"/>
              <w:jc w:val="both"/>
            </w:pPr>
            <w:r>
              <w:rPr>
                <w:rFonts w:ascii="Times New Roman"/>
                <w:b w:val="false"/>
                <w:i w:val="false"/>
                <w:color w:val="000000"/>
                <w:sz w:val="20"/>
              </w:rPr>
              <w:t>
Өлшем</w:t>
            </w:r>
          </w:p>
          <w:bookmarkEnd w:id="99"/>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 w:id="100"/>
    <w:p>
      <w:pPr>
        <w:spacing w:after="0"/>
        <w:ind w:left="0"/>
        <w:jc w:val="both"/>
      </w:pPr>
      <w:r>
        <w:rPr>
          <w:rFonts w:ascii="Times New Roman"/>
          <w:b w:val="false"/>
          <w:i w:val="false"/>
          <w:color w:val="000000"/>
          <w:sz w:val="28"/>
        </w:rPr>
        <w:t>
      Бағалау нәтижесі ________________________________________________________________ (қанағаттанарлықсыз, қанағаттанарлық, тиімді, өте жақсы)</w:t>
      </w:r>
    </w:p>
    <w:bookmarkEnd w:id="100"/>
    <w:bookmarkStart w:name="z113" w:id="101"/>
    <w:p>
      <w:pPr>
        <w:spacing w:after="0"/>
        <w:ind w:left="0"/>
        <w:jc w:val="both"/>
      </w:pPr>
      <w:r>
        <w:rPr>
          <w:rFonts w:ascii="Times New Roman"/>
          <w:b w:val="false"/>
          <w:i w:val="false"/>
          <w:color w:val="000000"/>
          <w:sz w:val="28"/>
        </w:rPr>
        <w:t>
      Қызметші Тікелей басшы ______________________________ ___________________________ (тегі, аты-жөнінің бірінші әріптері) (тегі, аты-жөнінің бірінші әріптері) күні _________________________ күні ______________________ қолы _________________________ қолы ______________________</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ауданы әкімдігінің "Б" корпусы мемлекеттік әкімшілік қызметшілерінің қызметін бағалау әдістемесіне 3–қосымша</w:t>
            </w:r>
          </w:p>
        </w:tc>
      </w:tr>
    </w:tbl>
    <w:bookmarkStart w:name="z115" w:id="102"/>
    <w:p>
      <w:pPr>
        <w:spacing w:after="0"/>
        <w:ind w:left="0"/>
        <w:jc w:val="both"/>
      </w:pPr>
      <w:r>
        <w:rPr>
          <w:rFonts w:ascii="Times New Roman"/>
          <w:b w:val="false"/>
          <w:i w:val="false"/>
          <w:color w:val="000000"/>
          <w:sz w:val="28"/>
        </w:rPr>
        <w:t>
      Нысан</w:t>
      </w:r>
    </w:p>
    <w:bookmarkEnd w:id="102"/>
    <w:bookmarkStart w:name="z116" w:id="103"/>
    <w:p>
      <w:pPr>
        <w:spacing w:after="0"/>
        <w:ind w:left="0"/>
        <w:jc w:val="left"/>
      </w:pPr>
      <w:r>
        <w:rPr>
          <w:rFonts w:ascii="Times New Roman"/>
          <w:b/>
          <w:i w:val="false"/>
          <w:color w:val="000000"/>
        </w:rPr>
        <w:t xml:space="preserve"> Құзыреттер бойынша бағалау парағы</w:t>
      </w:r>
    </w:p>
    <w:bookmarkEnd w:id="103"/>
    <w:bookmarkStart w:name="z117" w:id="104"/>
    <w:p>
      <w:pPr>
        <w:spacing w:after="0"/>
        <w:ind w:left="0"/>
        <w:jc w:val="both"/>
      </w:pPr>
      <w:r>
        <w:rPr>
          <w:rFonts w:ascii="Times New Roman"/>
          <w:b w:val="false"/>
          <w:i w:val="false"/>
          <w:color w:val="000000"/>
          <w:sz w:val="28"/>
        </w:rPr>
        <w:t>
      _________________жыл (бағаланатын жыл) Бағаланатын қызметшінің (тегі, аты, әкесінің аты (болған жағдайда)______________ ________________________________________________________________________________ Бағаланатын қызметшінің лауазымы: ______________________________________________ Бағаланатын қызметшінің құрылымдық бөлімшесінің атауы:__________________________ ________________________________________________________________________________</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5"/>
          <w:p>
            <w:pPr>
              <w:spacing w:after="20"/>
              <w:ind w:left="20"/>
              <w:jc w:val="both"/>
            </w:pPr>
            <w:r>
              <w:rPr>
                <w:rFonts w:ascii="Times New Roman"/>
                <w:b w:val="false"/>
                <w:i w:val="false"/>
                <w:color w:val="000000"/>
                <w:sz w:val="20"/>
              </w:rPr>
              <w:t>
№ р/с</w:t>
            </w:r>
          </w:p>
          <w:bookmarkEnd w:id="1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w:t>
            </w:r>
          </w:p>
          <w:p>
            <w:pPr>
              <w:spacing w:after="20"/>
              <w:ind w:left="20"/>
              <w:jc w:val="both"/>
            </w:pPr>
            <w:r>
              <w:rPr>
                <w:rFonts w:ascii="Times New Roman"/>
                <w:b w:val="false"/>
                <w:i w:val="false"/>
                <w:color w:val="000000"/>
                <w:sz w:val="20"/>
              </w:rPr>
              <w:t>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6"/>
          <w:p>
            <w:pPr>
              <w:spacing w:after="20"/>
              <w:ind w:left="20"/>
              <w:jc w:val="both"/>
            </w:pPr>
            <w:r>
              <w:rPr>
                <w:rFonts w:ascii="Times New Roman"/>
                <w:b w:val="false"/>
                <w:i w:val="false"/>
                <w:color w:val="000000"/>
                <w:sz w:val="20"/>
              </w:rPr>
              <w:t>
1</w:t>
            </w:r>
          </w:p>
          <w:bookmarkEnd w:id="1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7"/>
          <w:p>
            <w:pPr>
              <w:spacing w:after="20"/>
              <w:ind w:left="20"/>
              <w:jc w:val="both"/>
            </w:pPr>
            <w:r>
              <w:rPr>
                <w:rFonts w:ascii="Times New Roman"/>
                <w:b w:val="false"/>
                <w:i w:val="false"/>
                <w:color w:val="000000"/>
                <w:sz w:val="20"/>
              </w:rPr>
              <w:t>
2</w:t>
            </w:r>
          </w:p>
          <w:bookmarkEnd w:id="1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8"/>
          <w:p>
            <w:pPr>
              <w:spacing w:after="20"/>
              <w:ind w:left="20"/>
              <w:jc w:val="both"/>
            </w:pPr>
            <w:r>
              <w:rPr>
                <w:rFonts w:ascii="Times New Roman"/>
                <w:b w:val="false"/>
                <w:i w:val="false"/>
                <w:color w:val="000000"/>
                <w:sz w:val="20"/>
              </w:rPr>
              <w:t>
3</w:t>
            </w:r>
          </w:p>
          <w:bookmarkEnd w:id="1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9"/>
          <w:p>
            <w:pPr>
              <w:spacing w:after="20"/>
              <w:ind w:left="20"/>
              <w:jc w:val="both"/>
            </w:pPr>
            <w:r>
              <w:rPr>
                <w:rFonts w:ascii="Times New Roman"/>
                <w:b w:val="false"/>
                <w:i w:val="false"/>
                <w:color w:val="000000"/>
                <w:sz w:val="20"/>
              </w:rPr>
              <w:t>
4</w:t>
            </w:r>
          </w:p>
          <w:bookmarkEnd w:id="1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0"/>
          <w:p>
            <w:pPr>
              <w:spacing w:after="20"/>
              <w:ind w:left="20"/>
              <w:jc w:val="both"/>
            </w:pPr>
            <w:r>
              <w:rPr>
                <w:rFonts w:ascii="Times New Roman"/>
                <w:b w:val="false"/>
                <w:i w:val="false"/>
                <w:color w:val="000000"/>
                <w:sz w:val="20"/>
              </w:rPr>
              <w:t>
5</w:t>
            </w:r>
          </w:p>
          <w:bookmarkEnd w:id="1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1"/>
          <w:p>
            <w:pPr>
              <w:spacing w:after="20"/>
              <w:ind w:left="20"/>
              <w:jc w:val="both"/>
            </w:pPr>
            <w:r>
              <w:rPr>
                <w:rFonts w:ascii="Times New Roman"/>
                <w:b w:val="false"/>
                <w:i w:val="false"/>
                <w:color w:val="000000"/>
                <w:sz w:val="20"/>
              </w:rPr>
              <w:t>
6</w:t>
            </w:r>
          </w:p>
          <w:bookmarkEnd w:id="1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2"/>
          <w:p>
            <w:pPr>
              <w:spacing w:after="20"/>
              <w:ind w:left="20"/>
              <w:jc w:val="both"/>
            </w:pPr>
            <w:r>
              <w:rPr>
                <w:rFonts w:ascii="Times New Roman"/>
                <w:b w:val="false"/>
                <w:i w:val="false"/>
                <w:color w:val="000000"/>
                <w:sz w:val="20"/>
              </w:rPr>
              <w:t>
7</w:t>
            </w:r>
          </w:p>
          <w:bookmarkEnd w:id="1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3"/>
          <w:p>
            <w:pPr>
              <w:spacing w:after="20"/>
              <w:ind w:left="20"/>
              <w:jc w:val="both"/>
            </w:pPr>
            <w:r>
              <w:rPr>
                <w:rFonts w:ascii="Times New Roman"/>
                <w:b w:val="false"/>
                <w:i w:val="false"/>
                <w:color w:val="000000"/>
                <w:sz w:val="20"/>
              </w:rPr>
              <w:t>
8</w:t>
            </w:r>
          </w:p>
          <w:bookmarkEnd w:id="1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4"/>
          <w:p>
            <w:pPr>
              <w:spacing w:after="20"/>
              <w:ind w:left="20"/>
              <w:jc w:val="both"/>
            </w:pPr>
            <w:r>
              <w:rPr>
                <w:rFonts w:ascii="Times New Roman"/>
                <w:b w:val="false"/>
                <w:i w:val="false"/>
                <w:color w:val="000000"/>
                <w:sz w:val="20"/>
              </w:rPr>
              <w:t>
9</w:t>
            </w:r>
          </w:p>
          <w:bookmarkEnd w:id="1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5"/>
          <w:p>
            <w:pPr>
              <w:spacing w:after="20"/>
              <w:ind w:left="20"/>
              <w:jc w:val="both"/>
            </w:pPr>
            <w:r>
              <w:rPr>
                <w:rFonts w:ascii="Times New Roman"/>
                <w:b w:val="false"/>
                <w:i w:val="false"/>
                <w:color w:val="000000"/>
                <w:sz w:val="20"/>
              </w:rPr>
              <w:t>
10</w:t>
            </w:r>
          </w:p>
          <w:bookmarkEnd w:id="1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6"/>
          <w:p>
            <w:pPr>
              <w:spacing w:after="20"/>
              <w:ind w:left="20"/>
              <w:jc w:val="both"/>
            </w:pPr>
            <w:r>
              <w:rPr>
                <w:rFonts w:ascii="Times New Roman"/>
                <w:b w:val="false"/>
                <w:i w:val="false"/>
                <w:color w:val="000000"/>
                <w:sz w:val="20"/>
              </w:rPr>
              <w:t>
11</w:t>
            </w:r>
          </w:p>
          <w:bookmarkEnd w:id="1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0" w:id="117"/>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bookmarkEnd w:id="117"/>
    <w:bookmarkStart w:name="z131" w:id="118"/>
    <w:p>
      <w:pPr>
        <w:spacing w:after="0"/>
        <w:ind w:left="0"/>
        <w:jc w:val="both"/>
      </w:pPr>
      <w:r>
        <w:rPr>
          <w:rFonts w:ascii="Times New Roman"/>
          <w:b w:val="false"/>
          <w:i w:val="false"/>
          <w:color w:val="000000"/>
          <w:sz w:val="28"/>
        </w:rPr>
        <w:t>
      Қызметші Тікелей басшы ____________________________ ___________________________ (тегі, аты-жөнінің бірінші әріптері) (тегі, аты-жөнінің бірінші әріптері) күні _______________________ күні ______________________ қолы _______________________ қолы ______________________</w:t>
      </w:r>
    </w:p>
    <w:bookmarkEnd w:id="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ауданы әкімдігінің "Б" корпусы мемлекеттік әкімшілік қызметшілерінің қызметін бағалау әдістемесіне 4–қосымша</w:t>
            </w:r>
          </w:p>
        </w:tc>
      </w:tr>
    </w:tbl>
    <w:bookmarkStart w:name="z133" w:id="119"/>
    <w:p>
      <w:pPr>
        <w:spacing w:after="0"/>
        <w:ind w:left="0"/>
        <w:jc w:val="both"/>
      </w:pPr>
      <w:r>
        <w:rPr>
          <w:rFonts w:ascii="Times New Roman"/>
          <w:b w:val="false"/>
          <w:i w:val="false"/>
          <w:color w:val="000000"/>
          <w:sz w:val="28"/>
        </w:rPr>
        <w:t>
      Нысан</w:t>
      </w:r>
    </w:p>
    <w:bookmarkEnd w:id="119"/>
    <w:bookmarkStart w:name="z134" w:id="120"/>
    <w:p>
      <w:pPr>
        <w:spacing w:after="0"/>
        <w:ind w:left="0"/>
        <w:jc w:val="left"/>
      </w:pPr>
      <w:r>
        <w:rPr>
          <w:rFonts w:ascii="Times New Roman"/>
          <w:b/>
          <w:i w:val="false"/>
          <w:color w:val="000000"/>
        </w:rPr>
        <w:t xml:space="preserve"> Құзыреттердің мінез-құлық индикаторлары</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1"/>
          <w:p>
            <w:pPr>
              <w:spacing w:after="20"/>
              <w:ind w:left="20"/>
              <w:jc w:val="both"/>
            </w:pPr>
            <w:r>
              <w:rPr>
                <w:rFonts w:ascii="Times New Roman"/>
                <w:b w:val="false"/>
                <w:i w:val="false"/>
                <w:color w:val="000000"/>
                <w:sz w:val="20"/>
              </w:rPr>
              <w:t xml:space="preserve">
Құзыреттер атауы </w:t>
            </w:r>
          </w:p>
          <w:bookmarkEnd w:id="1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w:t>
            </w:r>
          </w:p>
          <w:p>
            <w:pPr>
              <w:spacing w:after="20"/>
              <w:ind w:left="20"/>
              <w:jc w:val="both"/>
            </w:pPr>
            <w:r>
              <w:rPr>
                <w:rFonts w:ascii="Times New Roman"/>
                <w:b w:val="false"/>
                <w:i w:val="false"/>
                <w:color w:val="000000"/>
                <w:sz w:val="20"/>
              </w:rPr>
              <w:t xml:space="preserve">
лауазымдар санаты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 мінез-құлық индикаторлары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қызметтік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w:t>
            </w:r>
          </w:p>
          <w:p>
            <w:pPr>
              <w:spacing w:after="20"/>
              <w:ind w:left="20"/>
              <w:jc w:val="both"/>
            </w:pPr>
            <w:r>
              <w:rPr>
                <w:rFonts w:ascii="Times New Roman"/>
                <w:b w:val="false"/>
                <w:i w:val="false"/>
                <w:color w:val="000000"/>
                <w:sz w:val="20"/>
              </w:rPr>
              <w:t>
Е-R-1.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қояды және тапсырмалар береді;</w:t>
            </w:r>
          </w:p>
          <w:p>
            <w:pPr>
              <w:spacing w:after="20"/>
              <w:ind w:left="20"/>
              <w:jc w:val="both"/>
            </w:pPr>
            <w:r>
              <w:rPr>
                <w:rFonts w:ascii="Times New Roman"/>
                <w:b w:val="false"/>
                <w:i w:val="false"/>
                <w:color w:val="000000"/>
                <w:sz w:val="20"/>
              </w:rPr>
              <w:t xml:space="preserve">
Бөлімшенің берілген міндеттерді сапалы және уақтылы орындауына ұжымды бағыттайды және жағдай жасайды; </w:t>
            </w:r>
          </w:p>
          <w:p>
            <w:pPr>
              <w:spacing w:after="20"/>
              <w:ind w:left="20"/>
              <w:jc w:val="both"/>
            </w:pPr>
            <w:r>
              <w:rPr>
                <w:rFonts w:ascii="Times New Roman"/>
                <w:b w:val="false"/>
                <w:i w:val="false"/>
                <w:color w:val="000000"/>
                <w:sz w:val="20"/>
              </w:rPr>
              <w:t>
Бөлімше жұмысын басымдылығына қарай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 алмайды және тапсырмалар бере алмайды;</w:t>
            </w:r>
          </w:p>
          <w:p>
            <w:pPr>
              <w:spacing w:after="20"/>
              <w:ind w:left="20"/>
              <w:jc w:val="both"/>
            </w:pPr>
            <w:r>
              <w:rPr>
                <w:rFonts w:ascii="Times New Roman"/>
                <w:b w:val="false"/>
                <w:i w:val="false"/>
                <w:color w:val="000000"/>
                <w:sz w:val="20"/>
              </w:rPr>
              <w:t>
Берілген міндеттерді сапалы және уақтылы орындауына ұжымды бағыттамайды және жағдай жасамайды;</w:t>
            </w:r>
          </w:p>
          <w:p>
            <w:pPr>
              <w:spacing w:after="20"/>
              <w:ind w:left="20"/>
              <w:jc w:val="both"/>
            </w:pPr>
            <w:r>
              <w:rPr>
                <w:rFonts w:ascii="Times New Roman"/>
                <w:b w:val="false"/>
                <w:i w:val="false"/>
                <w:color w:val="000000"/>
                <w:sz w:val="20"/>
              </w:rPr>
              <w:t xml:space="preserve">
Бөлімше жұмысын басымдылығына мән бермей тиімсіз ұйымдастырады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2"/>
          <w:p>
            <w:pPr>
              <w:spacing w:after="20"/>
              <w:ind w:left="20"/>
              <w:jc w:val="both"/>
            </w:pPr>
            <w:r>
              <w:rPr>
                <w:rFonts w:ascii="Times New Roman"/>
                <w:b w:val="false"/>
                <w:i w:val="false"/>
                <w:color w:val="000000"/>
                <w:sz w:val="20"/>
              </w:rPr>
              <w:t>
 </w:t>
            </w:r>
          </w:p>
          <w:bookmarkEnd w:id="122"/>
          <w:p>
            <w:pPr>
              <w:spacing w:after="20"/>
              <w:ind w:left="20"/>
              <w:jc w:val="both"/>
            </w:pPr>
            <w:r>
              <w:rPr>
                <w:rFonts w:ascii="Times New Roman"/>
                <w:b w:val="false"/>
                <w:i w:val="false"/>
                <w:color w:val="000000"/>
                <w:sz w:val="20"/>
              </w:rPr>
              <w:t>
Е-2;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Е-R-3;</w:t>
            </w:r>
          </w:p>
          <w:p>
            <w:pPr>
              <w:spacing w:after="20"/>
              <w:ind w:left="20"/>
              <w:jc w:val="both"/>
            </w:pPr>
            <w:r>
              <w:rPr>
                <w:rFonts w:ascii="Times New Roman"/>
                <w:b w:val="false"/>
                <w:i w:val="false"/>
                <w:color w:val="000000"/>
                <w:sz w:val="20"/>
              </w:rPr>
              <w:t>
</w:t>
            </w:r>
            <w:r>
              <w:rPr>
                <w:rFonts w:ascii="Times New Roman"/>
                <w:b w:val="false"/>
                <w:i w:val="false"/>
                <w:color w:val="000000"/>
                <w:sz w:val="20"/>
              </w:rPr>
              <w:t>E-G-1;</w:t>
            </w:r>
          </w:p>
          <w:p>
            <w:pPr>
              <w:spacing w:after="20"/>
              <w:ind w:left="20"/>
              <w:jc w:val="both"/>
            </w:pPr>
            <w:r>
              <w:rPr>
                <w:rFonts w:ascii="Times New Roman"/>
                <w:b w:val="false"/>
                <w:i w:val="false"/>
                <w:color w:val="000000"/>
                <w:sz w:val="20"/>
              </w:rPr>
              <w:t>
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3"/>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4"/>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25"/>
          <w:p>
            <w:pPr>
              <w:spacing w:after="20"/>
              <w:ind w:left="20"/>
              <w:jc w:val="both"/>
            </w:pPr>
            <w:r>
              <w:rPr>
                <w:rFonts w:ascii="Times New Roman"/>
                <w:b w:val="false"/>
                <w:i w:val="false"/>
                <w:color w:val="000000"/>
                <w:sz w:val="20"/>
              </w:rPr>
              <w:t>
Е -3; *</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Е -4;</w:t>
            </w:r>
          </w:p>
          <w:p>
            <w:pPr>
              <w:spacing w:after="20"/>
              <w:ind w:left="20"/>
              <w:jc w:val="both"/>
            </w:pPr>
            <w:r>
              <w:rPr>
                <w:rFonts w:ascii="Times New Roman"/>
                <w:b w:val="false"/>
                <w:i w:val="false"/>
                <w:color w:val="000000"/>
                <w:sz w:val="20"/>
              </w:rPr>
              <w:t>
</w:t>
            </w:r>
            <w:r>
              <w:rPr>
                <w:rFonts w:ascii="Times New Roman"/>
                <w:b w:val="false"/>
                <w:i w:val="false"/>
                <w:color w:val="000000"/>
                <w:sz w:val="20"/>
              </w:rPr>
              <w:t>Е-R-4;</w:t>
            </w:r>
          </w:p>
          <w:p>
            <w:pPr>
              <w:spacing w:after="20"/>
              <w:ind w:left="20"/>
              <w:jc w:val="both"/>
            </w:pPr>
            <w:r>
              <w:rPr>
                <w:rFonts w:ascii="Times New Roman"/>
                <w:b w:val="false"/>
                <w:i w:val="false"/>
                <w:color w:val="000000"/>
                <w:sz w:val="20"/>
              </w:rPr>
              <w:t>
</w:t>
            </w:r>
            <w:r>
              <w:rPr>
                <w:rFonts w:ascii="Times New Roman"/>
                <w:b w:val="false"/>
                <w:i w:val="false"/>
                <w:color w:val="000000"/>
                <w:sz w:val="20"/>
              </w:rPr>
              <w:t>E-G-2;*</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26"/>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Басшылыққа сапалы құжаттар дайындайды және енгізеді;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Өлшеулі уақыт жағдайында жұмыс жасай алады; </w:t>
            </w:r>
          </w:p>
          <w:p>
            <w:pPr>
              <w:spacing w:after="20"/>
              <w:ind w:left="20"/>
              <w:jc w:val="both"/>
            </w:pPr>
            <w:r>
              <w:rPr>
                <w:rFonts w:ascii="Times New Roman"/>
                <w:b w:val="false"/>
                <w:i w:val="false"/>
                <w:color w:val="000000"/>
                <w:sz w:val="20"/>
              </w:rPr>
              <w:t xml:space="preserve">
Белгіленген мерзімдерді сақтайды.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27"/>
          <w:p>
            <w:pPr>
              <w:spacing w:after="20"/>
              <w:ind w:left="20"/>
              <w:jc w:val="both"/>
            </w:pPr>
            <w:r>
              <w:rPr>
                <w:rFonts w:ascii="Times New Roman"/>
                <w:b w:val="false"/>
                <w:i w:val="false"/>
                <w:color w:val="000000"/>
                <w:sz w:val="20"/>
              </w:rPr>
              <w:t xml:space="preserve">
Тапсырмаларды жүйесіз орындайды; </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Сапасыз құжаттар әзірлейді;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w:t>
            </w:r>
          </w:p>
          <w:p>
            <w:pPr>
              <w:spacing w:after="20"/>
              <w:ind w:left="20"/>
              <w:jc w:val="both"/>
            </w:pPr>
            <w:r>
              <w:rPr>
                <w:rFonts w:ascii="Times New Roman"/>
                <w:b w:val="false"/>
                <w:i w:val="false"/>
                <w:color w:val="000000"/>
                <w:sz w:val="20"/>
              </w:rPr>
              <w:t>
Е-R-1.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бағдарлайды;</w:t>
            </w:r>
          </w:p>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асырады және ортақ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бағдарламайды;</w:t>
            </w:r>
          </w:p>
          <w:p>
            <w:pPr>
              <w:spacing w:after="20"/>
              <w:ind w:left="20"/>
              <w:jc w:val="both"/>
            </w:pPr>
            <w:r>
              <w:rPr>
                <w:rFonts w:ascii="Times New Roman"/>
                <w:b w:val="false"/>
                <w:i w:val="false"/>
                <w:color w:val="000000"/>
                <w:sz w:val="20"/>
              </w:rPr>
              <w:t>
Қойылған міндеттерге қол жеткізу үшін кейбір қызметкерлердің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 алмайды және ортақ нәтижеге қол жеткізбейді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28"/>
          <w:p>
            <w:pPr>
              <w:spacing w:after="20"/>
              <w:ind w:left="20"/>
              <w:jc w:val="both"/>
            </w:pPr>
            <w:r>
              <w:rPr>
                <w:rFonts w:ascii="Times New Roman"/>
                <w:b w:val="false"/>
                <w:i w:val="false"/>
                <w:color w:val="000000"/>
                <w:sz w:val="20"/>
              </w:rPr>
              <w:t>
 </w:t>
            </w:r>
          </w:p>
          <w:bookmarkEnd w:id="128"/>
          <w:p>
            <w:pPr>
              <w:spacing w:after="20"/>
              <w:ind w:left="20"/>
              <w:jc w:val="both"/>
            </w:pPr>
            <w:r>
              <w:rPr>
                <w:rFonts w:ascii="Times New Roman"/>
                <w:b w:val="false"/>
                <w:i w:val="false"/>
                <w:color w:val="000000"/>
                <w:sz w:val="20"/>
              </w:rPr>
              <w:t>
Е-2;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Е-R-3;</w:t>
            </w:r>
          </w:p>
          <w:p>
            <w:pPr>
              <w:spacing w:after="20"/>
              <w:ind w:left="20"/>
              <w:jc w:val="both"/>
            </w:pPr>
            <w:r>
              <w:rPr>
                <w:rFonts w:ascii="Times New Roman"/>
                <w:b w:val="false"/>
                <w:i w:val="false"/>
                <w:color w:val="000000"/>
                <w:sz w:val="20"/>
              </w:rPr>
              <w:t>
</w:t>
            </w:r>
            <w:r>
              <w:rPr>
                <w:rFonts w:ascii="Times New Roman"/>
                <w:b w:val="false"/>
                <w:i w:val="false"/>
                <w:color w:val="000000"/>
                <w:sz w:val="20"/>
              </w:rPr>
              <w:t>E-G-1;</w:t>
            </w:r>
          </w:p>
          <w:p>
            <w:pPr>
              <w:spacing w:after="20"/>
              <w:ind w:left="20"/>
              <w:jc w:val="both"/>
            </w:pPr>
            <w:r>
              <w:rPr>
                <w:rFonts w:ascii="Times New Roman"/>
                <w:b w:val="false"/>
                <w:i w:val="false"/>
                <w:color w:val="000000"/>
                <w:sz w:val="20"/>
              </w:rPr>
              <w:t>
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29"/>
          <w:p>
            <w:pPr>
              <w:spacing w:after="20"/>
              <w:ind w:left="20"/>
              <w:jc w:val="both"/>
            </w:pPr>
            <w:r>
              <w:rPr>
                <w:rFonts w:ascii="Times New Roman"/>
                <w:b w:val="false"/>
                <w:i w:val="false"/>
                <w:color w:val="000000"/>
                <w:sz w:val="20"/>
              </w:rPr>
              <w:t>
Ұжымда сенімді қарым-қатынас орнатады;</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xml:space="preserve">
Әрқайсысының нәтижеге жетуге қосқан үлесін анықтайды.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30"/>
          <w:p>
            <w:pPr>
              <w:spacing w:after="20"/>
              <w:ind w:left="20"/>
              <w:jc w:val="both"/>
            </w:pPr>
            <w:r>
              <w:rPr>
                <w:rFonts w:ascii="Times New Roman"/>
                <w:b w:val="false"/>
                <w:i w:val="false"/>
                <w:color w:val="000000"/>
                <w:sz w:val="20"/>
              </w:rPr>
              <w:t>
Ұжымда өзара сенімсіз қарым-қатынас орнатады;</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xml:space="preserve">
Бағыныстағы тұлғалардың нәтижеге жетуге қосқан үлесін анықтамайды.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31"/>
          <w:p>
            <w:pPr>
              <w:spacing w:after="20"/>
              <w:ind w:left="20"/>
              <w:jc w:val="both"/>
            </w:pPr>
            <w:r>
              <w:rPr>
                <w:rFonts w:ascii="Times New Roman"/>
                <w:b w:val="false"/>
                <w:i w:val="false"/>
                <w:color w:val="000000"/>
                <w:sz w:val="20"/>
              </w:rPr>
              <w:t>
Е -3; *</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Е -4;</w:t>
            </w:r>
          </w:p>
          <w:p>
            <w:pPr>
              <w:spacing w:after="20"/>
              <w:ind w:left="20"/>
              <w:jc w:val="both"/>
            </w:pPr>
            <w:r>
              <w:rPr>
                <w:rFonts w:ascii="Times New Roman"/>
                <w:b w:val="false"/>
                <w:i w:val="false"/>
                <w:color w:val="000000"/>
                <w:sz w:val="20"/>
              </w:rPr>
              <w:t>
</w:t>
            </w:r>
            <w:r>
              <w:rPr>
                <w:rFonts w:ascii="Times New Roman"/>
                <w:b w:val="false"/>
                <w:i w:val="false"/>
                <w:color w:val="000000"/>
                <w:sz w:val="20"/>
              </w:rPr>
              <w:t>Е-R-4;</w:t>
            </w:r>
          </w:p>
          <w:p>
            <w:pPr>
              <w:spacing w:after="20"/>
              <w:ind w:left="20"/>
              <w:jc w:val="both"/>
            </w:pPr>
            <w:r>
              <w:rPr>
                <w:rFonts w:ascii="Times New Roman"/>
                <w:b w:val="false"/>
                <w:i w:val="false"/>
                <w:color w:val="000000"/>
                <w:sz w:val="20"/>
              </w:rPr>
              <w:t>
</w:t>
            </w:r>
            <w:r>
              <w:rPr>
                <w:rFonts w:ascii="Times New Roman"/>
                <w:b w:val="false"/>
                <w:i w:val="false"/>
                <w:color w:val="000000"/>
                <w:sz w:val="20"/>
              </w:rPr>
              <w:t>E-G-2;*</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32"/>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Мемлекеттік органдар мен ұжымдардың өкілдерімен және әріптестерімен қарым-қатынасты дамытады; </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33"/>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Әртүрлі мемлекеттік органдар мен ұйымдардың өкілдерімен және әріптестерімен өзара әрекеттеспейді; </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ШЕШІМ ҚАБЫЛДАУ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w:t>
            </w:r>
          </w:p>
          <w:p>
            <w:pPr>
              <w:spacing w:after="20"/>
              <w:ind w:left="20"/>
              <w:jc w:val="both"/>
            </w:pPr>
            <w:r>
              <w:rPr>
                <w:rFonts w:ascii="Times New Roman"/>
                <w:b w:val="false"/>
                <w:i w:val="false"/>
                <w:color w:val="000000"/>
                <w:sz w:val="20"/>
              </w:rPr>
              <w:t>
Е-R-1.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Міндеттерді дұрыс бөле алады; </w:t>
            </w:r>
          </w:p>
          <w:p>
            <w:pPr>
              <w:spacing w:after="20"/>
              <w:ind w:left="20"/>
              <w:jc w:val="both"/>
            </w:pPr>
            <w:r>
              <w:rPr>
                <w:rFonts w:ascii="Times New Roman"/>
                <w:b w:val="false"/>
                <w:i w:val="false"/>
                <w:color w:val="000000"/>
                <w:sz w:val="20"/>
              </w:rPr>
              <w:t xml:space="preserve">
Шешім қабылдау барысында мүмкін болатын қауіптер туралы хабарлайды; </w:t>
            </w:r>
          </w:p>
          <w:p>
            <w:pPr>
              <w:spacing w:after="20"/>
              <w:ind w:left="20"/>
              <w:jc w:val="both"/>
            </w:pPr>
            <w:r>
              <w:rPr>
                <w:rFonts w:ascii="Times New Roman"/>
                <w:b w:val="false"/>
                <w:i w:val="false"/>
                <w:color w:val="000000"/>
                <w:sz w:val="20"/>
              </w:rPr>
              <w:t>
Шешім қабылдау барысында альтернативті ұсыныс жасайды;</w:t>
            </w:r>
          </w:p>
          <w:p>
            <w:pPr>
              <w:spacing w:after="20"/>
              <w:ind w:left="20"/>
              <w:jc w:val="both"/>
            </w:pPr>
            <w:r>
              <w:rPr>
                <w:rFonts w:ascii="Times New Roman"/>
                <w:b w:val="false"/>
                <w:i w:val="false"/>
                <w:color w:val="000000"/>
                <w:sz w:val="20"/>
              </w:rPr>
              <w:t>
Тиімді және жүйелі шешім қабылдайды;</w:t>
            </w:r>
          </w:p>
          <w:p>
            <w:pPr>
              <w:spacing w:after="20"/>
              <w:ind w:left="20"/>
              <w:jc w:val="both"/>
            </w:pPr>
            <w:r>
              <w:rPr>
                <w:rFonts w:ascii="Times New Roman"/>
                <w:b w:val="false"/>
                <w:i w:val="false"/>
                <w:color w:val="000000"/>
                <w:sz w:val="20"/>
              </w:rPr>
              <w:t>
Жеке тәжірибесіне, басқа да маңызды болып табылатын мәліметтерге негізделген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 міндеттерді дұрыс бөле алмайды;</w:t>
            </w:r>
          </w:p>
          <w:p>
            <w:pPr>
              <w:spacing w:after="20"/>
              <w:ind w:left="20"/>
              <w:jc w:val="both"/>
            </w:pPr>
            <w:r>
              <w:rPr>
                <w:rFonts w:ascii="Times New Roman"/>
                <w:b w:val="false"/>
                <w:i w:val="false"/>
                <w:color w:val="000000"/>
                <w:sz w:val="20"/>
              </w:rPr>
              <w:t>
Орын алуы мүмкін қауіптер туралы хабарламайды;</w:t>
            </w:r>
          </w:p>
          <w:p>
            <w:pPr>
              <w:spacing w:after="20"/>
              <w:ind w:left="20"/>
              <w:jc w:val="both"/>
            </w:pPr>
            <w:r>
              <w:rPr>
                <w:rFonts w:ascii="Times New Roman"/>
                <w:b w:val="false"/>
                <w:i w:val="false"/>
                <w:color w:val="000000"/>
                <w:sz w:val="20"/>
              </w:rPr>
              <w:t>
Шешім қабылдау барысында альтернативті ұсыныс жасамайды;</w:t>
            </w:r>
          </w:p>
          <w:p>
            <w:pPr>
              <w:spacing w:after="20"/>
              <w:ind w:left="20"/>
              <w:jc w:val="both"/>
            </w:pPr>
            <w:r>
              <w:rPr>
                <w:rFonts w:ascii="Times New Roman"/>
                <w:b w:val="false"/>
                <w:i w:val="false"/>
                <w:color w:val="000000"/>
                <w:sz w:val="20"/>
              </w:rPr>
              <w:t>
Тиімсіз және жүйесіз шешім қабылдайды;</w:t>
            </w:r>
          </w:p>
          <w:p>
            <w:pPr>
              <w:spacing w:after="20"/>
              <w:ind w:left="20"/>
              <w:jc w:val="both"/>
            </w:pPr>
            <w:r>
              <w:rPr>
                <w:rFonts w:ascii="Times New Roman"/>
                <w:b w:val="false"/>
                <w:i w:val="false"/>
                <w:color w:val="000000"/>
                <w:sz w:val="20"/>
              </w:rPr>
              <w:t xml:space="preserve">
Шешім қабылдау барысында тек өзінің жеке тәжірибесіне және көзқарасына сенеді.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34"/>
          <w:p>
            <w:pPr>
              <w:spacing w:after="20"/>
              <w:ind w:left="20"/>
              <w:jc w:val="both"/>
            </w:pPr>
            <w:r>
              <w:rPr>
                <w:rFonts w:ascii="Times New Roman"/>
                <w:b w:val="false"/>
                <w:i w:val="false"/>
                <w:color w:val="000000"/>
                <w:sz w:val="20"/>
              </w:rPr>
              <w:t>
 </w:t>
            </w:r>
          </w:p>
          <w:bookmarkEnd w:id="134"/>
          <w:p>
            <w:pPr>
              <w:spacing w:after="20"/>
              <w:ind w:left="20"/>
              <w:jc w:val="both"/>
            </w:pPr>
            <w:r>
              <w:rPr>
                <w:rFonts w:ascii="Times New Roman"/>
                <w:b w:val="false"/>
                <w:i w:val="false"/>
                <w:color w:val="000000"/>
                <w:sz w:val="20"/>
              </w:rPr>
              <w:t>
Е-2;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Е-R-3;</w:t>
            </w:r>
          </w:p>
          <w:p>
            <w:pPr>
              <w:spacing w:after="20"/>
              <w:ind w:left="20"/>
              <w:jc w:val="both"/>
            </w:pPr>
            <w:r>
              <w:rPr>
                <w:rFonts w:ascii="Times New Roman"/>
                <w:b w:val="false"/>
                <w:i w:val="false"/>
                <w:color w:val="000000"/>
                <w:sz w:val="20"/>
              </w:rPr>
              <w:t>
</w:t>
            </w:r>
            <w:r>
              <w:rPr>
                <w:rFonts w:ascii="Times New Roman"/>
                <w:b w:val="false"/>
                <w:i w:val="false"/>
                <w:color w:val="000000"/>
                <w:sz w:val="20"/>
              </w:rPr>
              <w:t>E-G-1;</w:t>
            </w:r>
          </w:p>
          <w:p>
            <w:pPr>
              <w:spacing w:after="20"/>
              <w:ind w:left="20"/>
              <w:jc w:val="both"/>
            </w:pPr>
            <w:r>
              <w:rPr>
                <w:rFonts w:ascii="Times New Roman"/>
                <w:b w:val="false"/>
                <w:i w:val="false"/>
                <w:color w:val="000000"/>
                <w:sz w:val="20"/>
              </w:rPr>
              <w:t>
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35"/>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алады; </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Шешім қабылдауда қажетті ақпараттарды жинауды; ұйымдастырады;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қабылдаудағы тәсілдерді ұжыммен талқылайды;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36"/>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алмайды; </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Шешім қабылдаудағы тәсілдерді ұжыммен талқылаудан бас тартады және басқалардың пікірін ескермейді; </w:t>
            </w:r>
          </w:p>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37"/>
          <w:p>
            <w:pPr>
              <w:spacing w:after="20"/>
              <w:ind w:left="20"/>
              <w:jc w:val="both"/>
            </w:pPr>
            <w:r>
              <w:rPr>
                <w:rFonts w:ascii="Times New Roman"/>
                <w:b w:val="false"/>
                <w:i w:val="false"/>
                <w:color w:val="000000"/>
                <w:sz w:val="20"/>
              </w:rPr>
              <w:t>
Е -3; *</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Е -4;</w:t>
            </w:r>
          </w:p>
          <w:p>
            <w:pPr>
              <w:spacing w:after="20"/>
              <w:ind w:left="20"/>
              <w:jc w:val="both"/>
            </w:pPr>
            <w:r>
              <w:rPr>
                <w:rFonts w:ascii="Times New Roman"/>
                <w:b w:val="false"/>
                <w:i w:val="false"/>
                <w:color w:val="000000"/>
                <w:sz w:val="20"/>
              </w:rPr>
              <w:t>
</w:t>
            </w:r>
            <w:r>
              <w:rPr>
                <w:rFonts w:ascii="Times New Roman"/>
                <w:b w:val="false"/>
                <w:i w:val="false"/>
                <w:color w:val="000000"/>
                <w:sz w:val="20"/>
              </w:rPr>
              <w:t>Е-R-4;</w:t>
            </w:r>
          </w:p>
          <w:p>
            <w:pPr>
              <w:spacing w:after="20"/>
              <w:ind w:left="20"/>
              <w:jc w:val="both"/>
            </w:pPr>
            <w:r>
              <w:rPr>
                <w:rFonts w:ascii="Times New Roman"/>
                <w:b w:val="false"/>
                <w:i w:val="false"/>
                <w:color w:val="000000"/>
                <w:sz w:val="20"/>
              </w:rPr>
              <w:t>
</w:t>
            </w:r>
            <w:r>
              <w:rPr>
                <w:rFonts w:ascii="Times New Roman"/>
                <w:b w:val="false"/>
                <w:i w:val="false"/>
                <w:color w:val="000000"/>
                <w:sz w:val="20"/>
              </w:rPr>
              <w:t>E-G-2;*</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38"/>
          <w:p>
            <w:pPr>
              <w:spacing w:after="20"/>
              <w:ind w:left="20"/>
              <w:jc w:val="both"/>
            </w:pPr>
            <w:r>
              <w:rPr>
                <w:rFonts w:ascii="Times New Roman"/>
                <w:b w:val="false"/>
                <w:i w:val="false"/>
                <w:color w:val="000000"/>
                <w:sz w:val="20"/>
              </w:rPr>
              <w:t xml:space="preserve">
Қажетті мәліметтерді таба алады; </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39"/>
          <w:p>
            <w:pPr>
              <w:spacing w:after="20"/>
              <w:ind w:left="20"/>
              <w:jc w:val="both"/>
            </w:pPr>
            <w:r>
              <w:rPr>
                <w:rFonts w:ascii="Times New Roman"/>
                <w:b w:val="false"/>
                <w:i w:val="false"/>
                <w:color w:val="000000"/>
                <w:sz w:val="20"/>
              </w:rPr>
              <w:t xml:space="preserve">
Қажетті мәліметтерді таба алмайды; </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Мүмкін болатын қауіптерді ескермейді немесе мәселелерді шешудің альтернативасын ұсынбайды; </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w:t>
            </w:r>
          </w:p>
          <w:p>
            <w:pPr>
              <w:spacing w:after="20"/>
              <w:ind w:left="20"/>
              <w:jc w:val="both"/>
            </w:pPr>
            <w:r>
              <w:rPr>
                <w:rFonts w:ascii="Times New Roman"/>
                <w:b w:val="false"/>
                <w:i w:val="false"/>
                <w:color w:val="000000"/>
                <w:sz w:val="20"/>
              </w:rPr>
              <w:t>
Е-R-1.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мақсаттар мен басымдылықтарды ескеріп, нақты міндеттер қоя алады; </w:t>
            </w:r>
          </w:p>
          <w:p>
            <w:pPr>
              <w:spacing w:after="20"/>
              <w:ind w:left="20"/>
              <w:jc w:val="both"/>
            </w:pPr>
            <w:r>
              <w:rPr>
                <w:rFonts w:ascii="Times New Roman"/>
                <w:b w:val="false"/>
                <w:i w:val="false"/>
                <w:color w:val="000000"/>
                <w:sz w:val="20"/>
              </w:rPr>
              <w:t xml:space="preserve">
Қызмет көрсетудің тиімді әдістерін біледі; </w:t>
            </w:r>
          </w:p>
          <w:p>
            <w:pPr>
              <w:spacing w:after="20"/>
              <w:ind w:left="20"/>
              <w:jc w:val="both"/>
            </w:pPr>
            <w:r>
              <w:rPr>
                <w:rFonts w:ascii="Times New Roman"/>
                <w:b w:val="false"/>
                <w:i w:val="false"/>
                <w:color w:val="000000"/>
                <w:sz w:val="20"/>
              </w:rPr>
              <w:t xml:space="preserve">
Көрсетілетін қызметтердің қолжетімділілігін қамтамасыз етеді; </w:t>
            </w:r>
          </w:p>
          <w:p>
            <w:pPr>
              <w:spacing w:after="20"/>
              <w:ind w:left="20"/>
              <w:jc w:val="both"/>
            </w:pPr>
            <w:r>
              <w:rPr>
                <w:rFonts w:ascii="Times New Roman"/>
                <w:b w:val="false"/>
                <w:i w:val="false"/>
                <w:color w:val="000000"/>
                <w:sz w:val="20"/>
              </w:rPr>
              <w:t>
Қызмет тұтынушылардың қанағаттанушылығына талдау жүргізеді және қызмет көрсетуді жетілдірудің жолдарын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мақсаттар мен басымдылықтарды ескермей, анық емес міндеттер қоя алады; </w:t>
            </w:r>
          </w:p>
          <w:p>
            <w:pPr>
              <w:spacing w:after="20"/>
              <w:ind w:left="20"/>
              <w:jc w:val="both"/>
            </w:pPr>
            <w:r>
              <w:rPr>
                <w:rFonts w:ascii="Times New Roman"/>
                <w:b w:val="false"/>
                <w:i w:val="false"/>
                <w:color w:val="000000"/>
                <w:sz w:val="20"/>
              </w:rPr>
              <w:t xml:space="preserve">
Қызмет көрсетудің әдістері туралы шала-шарпы біледі; </w:t>
            </w:r>
          </w:p>
          <w:p>
            <w:pPr>
              <w:spacing w:after="20"/>
              <w:ind w:left="20"/>
              <w:jc w:val="both"/>
            </w:pPr>
            <w:r>
              <w:rPr>
                <w:rFonts w:ascii="Times New Roman"/>
                <w:b w:val="false"/>
                <w:i w:val="false"/>
                <w:color w:val="000000"/>
                <w:sz w:val="20"/>
              </w:rPr>
              <w:t xml:space="preserve">
Көрсетілетін қызметтердің қолжетімділілігін қамтамасыз етпейді; </w:t>
            </w:r>
          </w:p>
          <w:p>
            <w:pPr>
              <w:spacing w:after="20"/>
              <w:ind w:left="20"/>
              <w:jc w:val="both"/>
            </w:pPr>
            <w:r>
              <w:rPr>
                <w:rFonts w:ascii="Times New Roman"/>
                <w:b w:val="false"/>
                <w:i w:val="false"/>
                <w:color w:val="000000"/>
                <w:sz w:val="20"/>
              </w:rPr>
              <w:t>
Көрсетілетін қызмет бойынша тұтынушылардың қанағаттанушылығына талдау жүргізбейді және қызмет көрсетуді жетілдірудің жолдарын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40"/>
          <w:p>
            <w:pPr>
              <w:spacing w:after="20"/>
              <w:ind w:left="20"/>
              <w:jc w:val="both"/>
            </w:pPr>
            <w:r>
              <w:rPr>
                <w:rFonts w:ascii="Times New Roman"/>
                <w:b w:val="false"/>
                <w:i w:val="false"/>
                <w:color w:val="000000"/>
                <w:sz w:val="20"/>
              </w:rPr>
              <w:t>
 </w:t>
            </w:r>
          </w:p>
          <w:bookmarkEnd w:id="140"/>
          <w:p>
            <w:pPr>
              <w:spacing w:after="20"/>
              <w:ind w:left="20"/>
              <w:jc w:val="both"/>
            </w:pPr>
            <w:r>
              <w:rPr>
                <w:rFonts w:ascii="Times New Roman"/>
                <w:b w:val="false"/>
                <w:i w:val="false"/>
                <w:color w:val="000000"/>
                <w:sz w:val="20"/>
              </w:rPr>
              <w:t>
Е-2;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Е-R-3;</w:t>
            </w:r>
          </w:p>
          <w:p>
            <w:pPr>
              <w:spacing w:after="20"/>
              <w:ind w:left="20"/>
              <w:jc w:val="both"/>
            </w:pPr>
            <w:r>
              <w:rPr>
                <w:rFonts w:ascii="Times New Roman"/>
                <w:b w:val="false"/>
                <w:i w:val="false"/>
                <w:color w:val="000000"/>
                <w:sz w:val="20"/>
              </w:rPr>
              <w:t>
</w:t>
            </w:r>
            <w:r>
              <w:rPr>
                <w:rFonts w:ascii="Times New Roman"/>
                <w:b w:val="false"/>
                <w:i w:val="false"/>
                <w:color w:val="000000"/>
                <w:sz w:val="20"/>
              </w:rPr>
              <w:t>E-G-1;</w:t>
            </w:r>
          </w:p>
          <w:p>
            <w:pPr>
              <w:spacing w:after="20"/>
              <w:ind w:left="20"/>
              <w:jc w:val="both"/>
            </w:pPr>
            <w:r>
              <w:rPr>
                <w:rFonts w:ascii="Times New Roman"/>
                <w:b w:val="false"/>
                <w:i w:val="false"/>
                <w:color w:val="000000"/>
                <w:sz w:val="20"/>
              </w:rPr>
              <w:t>
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41"/>
          <w:p>
            <w:pPr>
              <w:spacing w:after="20"/>
              <w:ind w:left="20"/>
              <w:jc w:val="both"/>
            </w:pPr>
            <w:r>
              <w:rPr>
                <w:rFonts w:ascii="Times New Roman"/>
                <w:b w:val="false"/>
                <w:i w:val="false"/>
                <w:color w:val="000000"/>
                <w:sz w:val="20"/>
              </w:rPr>
              <w:t xml:space="preserve">
Сапалы қызмет көрсету жөніндегі жұмыстарды ұйымдастырады және туындаған мәселелерді шешеді; </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Кері байланысты қамтамасыз ету мақсатында қанағаттанушылық дейгейін анықтауға жағдай жасайды;</w:t>
            </w:r>
          </w:p>
          <w:p>
            <w:pPr>
              <w:spacing w:after="20"/>
              <w:ind w:left="20"/>
              <w:jc w:val="both"/>
            </w:pPr>
            <w:r>
              <w:rPr>
                <w:rFonts w:ascii="Times New Roman"/>
                <w:b w:val="false"/>
                <w:i w:val="false"/>
                <w:color w:val="000000"/>
                <w:sz w:val="20"/>
              </w:rPr>
              <w:t>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42"/>
          <w:p>
            <w:pPr>
              <w:spacing w:after="20"/>
              <w:ind w:left="20"/>
              <w:jc w:val="both"/>
            </w:pPr>
            <w:r>
              <w:rPr>
                <w:rFonts w:ascii="Times New Roman"/>
                <w:b w:val="false"/>
                <w:i w:val="false"/>
                <w:color w:val="000000"/>
                <w:sz w:val="20"/>
              </w:rPr>
              <w:t xml:space="preserve">
Сапалы қызмет көрсету жөніндегі жұмыстарды ұйымдастырмайды және туындаған мәселелерді шешпейді; </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Кері байланысты қамтамасыз ету мақсатында қанағаттанушылық дейгейін анықтауға жағдай жасамайды;</w:t>
            </w:r>
          </w:p>
          <w:p>
            <w:pPr>
              <w:spacing w:after="20"/>
              <w:ind w:left="20"/>
              <w:jc w:val="both"/>
            </w:pPr>
            <w:r>
              <w:rPr>
                <w:rFonts w:ascii="Times New Roman"/>
                <w:b w:val="false"/>
                <w:i w:val="false"/>
                <w:color w:val="000000"/>
                <w:sz w:val="20"/>
              </w:rPr>
              <w:t>
Сапасыз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43"/>
          <w:p>
            <w:pPr>
              <w:spacing w:after="20"/>
              <w:ind w:left="20"/>
              <w:jc w:val="both"/>
            </w:pPr>
            <w:r>
              <w:rPr>
                <w:rFonts w:ascii="Times New Roman"/>
                <w:b w:val="false"/>
                <w:i w:val="false"/>
                <w:color w:val="000000"/>
                <w:sz w:val="20"/>
              </w:rPr>
              <w:t>
Е -3; *</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Е -4;</w:t>
            </w:r>
          </w:p>
          <w:p>
            <w:pPr>
              <w:spacing w:after="20"/>
              <w:ind w:left="20"/>
              <w:jc w:val="both"/>
            </w:pPr>
            <w:r>
              <w:rPr>
                <w:rFonts w:ascii="Times New Roman"/>
                <w:b w:val="false"/>
                <w:i w:val="false"/>
                <w:color w:val="000000"/>
                <w:sz w:val="20"/>
              </w:rPr>
              <w:t>
</w:t>
            </w:r>
            <w:r>
              <w:rPr>
                <w:rFonts w:ascii="Times New Roman"/>
                <w:b w:val="false"/>
                <w:i w:val="false"/>
                <w:color w:val="000000"/>
                <w:sz w:val="20"/>
              </w:rPr>
              <w:t>Е-R-4;</w:t>
            </w:r>
          </w:p>
          <w:p>
            <w:pPr>
              <w:spacing w:after="20"/>
              <w:ind w:left="20"/>
              <w:jc w:val="both"/>
            </w:pPr>
            <w:r>
              <w:rPr>
                <w:rFonts w:ascii="Times New Roman"/>
                <w:b w:val="false"/>
                <w:i w:val="false"/>
                <w:color w:val="000000"/>
                <w:sz w:val="20"/>
              </w:rPr>
              <w:t>
</w:t>
            </w:r>
            <w:r>
              <w:rPr>
                <w:rFonts w:ascii="Times New Roman"/>
                <w:b w:val="false"/>
                <w:i w:val="false"/>
                <w:color w:val="000000"/>
                <w:sz w:val="20"/>
              </w:rPr>
              <w:t>E-G-2;*</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44"/>
          <w:p>
            <w:pPr>
              <w:spacing w:after="20"/>
              <w:ind w:left="20"/>
              <w:jc w:val="both"/>
            </w:pPr>
            <w:r>
              <w:rPr>
                <w:rFonts w:ascii="Times New Roman"/>
                <w:b w:val="false"/>
                <w:i w:val="false"/>
                <w:color w:val="000000"/>
                <w:sz w:val="20"/>
              </w:rPr>
              <w:t xml:space="preserve">
Сыпайы және тілектестікпен қызмет көрсетеді; </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Қызмет көрсетуге қанағаттанушылық деңгейін талдайды және оларды жетілдірудің жөнінде ұсыныстар енгізеді;</w:t>
            </w:r>
          </w:p>
          <w:p>
            <w:pPr>
              <w:spacing w:after="20"/>
              <w:ind w:left="20"/>
              <w:jc w:val="both"/>
            </w:pPr>
            <w:r>
              <w:rPr>
                <w:rFonts w:ascii="Times New Roman"/>
                <w:b w:val="false"/>
                <w:i w:val="false"/>
                <w:color w:val="000000"/>
                <w:sz w:val="20"/>
              </w:rPr>
              <w:t>
Қызмет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45"/>
          <w:p>
            <w:pPr>
              <w:spacing w:after="20"/>
              <w:ind w:left="20"/>
              <w:jc w:val="both"/>
            </w:pPr>
            <w:r>
              <w:rPr>
                <w:rFonts w:ascii="Times New Roman"/>
                <w:b w:val="false"/>
                <w:i w:val="false"/>
                <w:color w:val="000000"/>
                <w:sz w:val="20"/>
              </w:rPr>
              <w:t>
Қызмет алушыға дөрекілік және немқұрайлылық білдіреді;</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Тұтынушының сұрақтары мен мәселелеріне мән бермейді;</w:t>
            </w:r>
          </w:p>
          <w:p>
            <w:pPr>
              <w:spacing w:after="20"/>
              <w:ind w:left="20"/>
              <w:jc w:val="both"/>
            </w:pPr>
            <w:r>
              <w:rPr>
                <w:rFonts w:ascii="Times New Roman"/>
                <w:b w:val="false"/>
                <w:i w:val="false"/>
                <w:color w:val="000000"/>
                <w:sz w:val="20"/>
              </w:rPr>
              <w:t>
Қызмет көрсету сапасын жақсарту бойынша белсенділік танытпайды.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46"/>
          <w:p>
            <w:pPr>
              <w:spacing w:after="20"/>
              <w:ind w:left="20"/>
              <w:jc w:val="both"/>
            </w:pPr>
            <w:r>
              <w:rPr>
                <w:rFonts w:ascii="Times New Roman"/>
                <w:b w:val="false"/>
                <w:i w:val="false"/>
                <w:color w:val="000000"/>
                <w:sz w:val="20"/>
              </w:rPr>
              <w:t>
ҚЫЗМЕТТІ ТҰТЫНУШЫҒА АҚПАРАТТАНДЫРУ</w:t>
            </w:r>
          </w:p>
          <w:bookmarkEnd w:id="1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w:t>
            </w:r>
          </w:p>
          <w:p>
            <w:pPr>
              <w:spacing w:after="20"/>
              <w:ind w:left="20"/>
              <w:jc w:val="both"/>
            </w:pPr>
            <w:r>
              <w:rPr>
                <w:rFonts w:ascii="Times New Roman"/>
                <w:b w:val="false"/>
                <w:i w:val="false"/>
                <w:color w:val="000000"/>
                <w:sz w:val="20"/>
              </w:rPr>
              <w:t>
Е-R-1.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үнемі түсіндіреді;</w:t>
            </w:r>
          </w:p>
          <w:p>
            <w:pPr>
              <w:spacing w:after="20"/>
              <w:ind w:left="20"/>
              <w:jc w:val="both"/>
            </w:pPr>
            <w:r>
              <w:rPr>
                <w:rFonts w:ascii="Times New Roman"/>
                <w:b w:val="false"/>
                <w:i w:val="false"/>
                <w:color w:val="000000"/>
                <w:sz w:val="20"/>
              </w:rPr>
              <w:t>
Көрсетілетін қызметтер туралы ақпараттандырудың тиімді тәсілін құрастырады.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түсіндіру жұмыстарын жүргізбейді;</w:t>
            </w:r>
          </w:p>
          <w:p>
            <w:pPr>
              <w:spacing w:after="20"/>
              <w:ind w:left="20"/>
              <w:jc w:val="both"/>
            </w:pPr>
            <w:r>
              <w:rPr>
                <w:rFonts w:ascii="Times New Roman"/>
                <w:b w:val="false"/>
                <w:i w:val="false"/>
                <w:color w:val="000000"/>
                <w:sz w:val="20"/>
              </w:rPr>
              <w:t>
Көрсетілетін қызметтер туралы ақпараттандырудың тиімсіз тәсілін құрастырады.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47"/>
          <w:p>
            <w:pPr>
              <w:spacing w:after="20"/>
              <w:ind w:left="20"/>
              <w:jc w:val="both"/>
            </w:pPr>
            <w:r>
              <w:rPr>
                <w:rFonts w:ascii="Times New Roman"/>
                <w:b w:val="false"/>
                <w:i w:val="false"/>
                <w:color w:val="000000"/>
                <w:sz w:val="20"/>
              </w:rPr>
              <w:t>
Е-2;</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Е-R-3;</w:t>
            </w:r>
          </w:p>
          <w:p>
            <w:pPr>
              <w:spacing w:after="20"/>
              <w:ind w:left="20"/>
              <w:jc w:val="both"/>
            </w:pPr>
            <w:r>
              <w:rPr>
                <w:rFonts w:ascii="Times New Roman"/>
                <w:b w:val="false"/>
                <w:i w:val="false"/>
                <w:color w:val="000000"/>
                <w:sz w:val="20"/>
              </w:rPr>
              <w:t>
</w:t>
            </w:r>
            <w:r>
              <w:rPr>
                <w:rFonts w:ascii="Times New Roman"/>
                <w:b w:val="false"/>
                <w:i w:val="false"/>
                <w:color w:val="000000"/>
                <w:sz w:val="20"/>
              </w:rPr>
              <w:t>E-G-1;</w:t>
            </w:r>
          </w:p>
          <w:p>
            <w:pPr>
              <w:spacing w:after="20"/>
              <w:ind w:left="20"/>
              <w:jc w:val="both"/>
            </w:pPr>
            <w:r>
              <w:rPr>
                <w:rFonts w:ascii="Times New Roman"/>
                <w:b w:val="false"/>
                <w:i w:val="false"/>
                <w:color w:val="000000"/>
                <w:sz w:val="20"/>
              </w:rPr>
              <w:t>
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48"/>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ақпараттарды құрметпен және игілікпен жеткізеді;</w:t>
            </w:r>
          </w:p>
          <w:p>
            <w:pPr>
              <w:spacing w:after="20"/>
              <w:ind w:left="20"/>
              <w:jc w:val="both"/>
            </w:pPr>
            <w:r>
              <w:rPr>
                <w:rFonts w:ascii="Times New Roman"/>
                <w:b w:val="false"/>
                <w:i w:val="false"/>
                <w:color w:val="000000"/>
                <w:sz w:val="20"/>
              </w:rPr>
              <w:t>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49"/>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50"/>
          <w:p>
            <w:pPr>
              <w:spacing w:after="20"/>
              <w:ind w:left="20"/>
              <w:jc w:val="both"/>
            </w:pPr>
            <w:r>
              <w:rPr>
                <w:rFonts w:ascii="Times New Roman"/>
                <w:b w:val="false"/>
                <w:i w:val="false"/>
                <w:color w:val="000000"/>
                <w:sz w:val="20"/>
              </w:rPr>
              <w:t>
Е -3; *</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Е -4;</w:t>
            </w:r>
          </w:p>
          <w:p>
            <w:pPr>
              <w:spacing w:after="20"/>
              <w:ind w:left="20"/>
              <w:jc w:val="both"/>
            </w:pPr>
            <w:r>
              <w:rPr>
                <w:rFonts w:ascii="Times New Roman"/>
                <w:b w:val="false"/>
                <w:i w:val="false"/>
                <w:color w:val="000000"/>
                <w:sz w:val="20"/>
              </w:rPr>
              <w:t>
</w:t>
            </w:r>
            <w:r>
              <w:rPr>
                <w:rFonts w:ascii="Times New Roman"/>
                <w:b w:val="false"/>
                <w:i w:val="false"/>
                <w:color w:val="000000"/>
                <w:sz w:val="20"/>
              </w:rPr>
              <w:t>Е-R-4;</w:t>
            </w:r>
          </w:p>
          <w:p>
            <w:pPr>
              <w:spacing w:after="20"/>
              <w:ind w:left="20"/>
              <w:jc w:val="both"/>
            </w:pPr>
            <w:r>
              <w:rPr>
                <w:rFonts w:ascii="Times New Roman"/>
                <w:b w:val="false"/>
                <w:i w:val="false"/>
                <w:color w:val="000000"/>
                <w:sz w:val="20"/>
              </w:rPr>
              <w:t>
</w:t>
            </w:r>
            <w:r>
              <w:rPr>
                <w:rFonts w:ascii="Times New Roman"/>
                <w:b w:val="false"/>
                <w:i w:val="false"/>
                <w:color w:val="000000"/>
                <w:sz w:val="20"/>
              </w:rPr>
              <w:t>E-G-2;*</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51"/>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52"/>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w:t>
            </w:r>
          </w:p>
          <w:p>
            <w:pPr>
              <w:spacing w:after="20"/>
              <w:ind w:left="20"/>
              <w:jc w:val="both"/>
            </w:pPr>
            <w:r>
              <w:rPr>
                <w:rFonts w:ascii="Times New Roman"/>
                <w:b w:val="false"/>
                <w:i w:val="false"/>
                <w:color w:val="000000"/>
                <w:sz w:val="20"/>
              </w:rPr>
              <w:t>
Е-R-1.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уақытылы жеткізеді;</w:t>
            </w:r>
          </w:p>
          <w:p>
            <w:pPr>
              <w:spacing w:after="20"/>
              <w:ind w:left="20"/>
              <w:jc w:val="both"/>
            </w:pPr>
            <w:r>
              <w:rPr>
                <w:rFonts w:ascii="Times New Roman"/>
                <w:b w:val="false"/>
                <w:i w:val="false"/>
                <w:color w:val="000000"/>
                <w:sz w:val="20"/>
              </w:rPr>
              <w:t>
Өзгерістерді уақтылы елеу үшін тиімді шаралар қабылдайды;</w:t>
            </w:r>
          </w:p>
          <w:p>
            <w:pPr>
              <w:spacing w:after="20"/>
              <w:ind w:left="20"/>
              <w:jc w:val="both"/>
            </w:pPr>
            <w:r>
              <w:rPr>
                <w:rFonts w:ascii="Times New Roman"/>
                <w:b w:val="false"/>
                <w:i w:val="false"/>
                <w:color w:val="000000"/>
                <w:sz w:val="20"/>
              </w:rPr>
              <w:t>
Бөлімшені тиімді басқарады және ішкі және сыртқы өзгерістер кезінде нәтижеге қол жеткізеді;</w:t>
            </w:r>
          </w:p>
          <w:p>
            <w:pPr>
              <w:spacing w:after="20"/>
              <w:ind w:left="20"/>
              <w:jc w:val="both"/>
            </w:pPr>
            <w:r>
              <w:rPr>
                <w:rFonts w:ascii="Times New Roman"/>
                <w:b w:val="false"/>
                <w:i w:val="false"/>
                <w:color w:val="000000"/>
                <w:sz w:val="20"/>
              </w:rPr>
              <w:t>
Жұмыстың жаңа бағыттарын қолдану бойынша ұсыныстарын талдайды және басшылыққа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Ұжымға жаңа басымдықтарды жеткізбейді немесе мерзімнен кеш жеткізеді; </w:t>
            </w:r>
          </w:p>
          <w:p>
            <w:pPr>
              <w:spacing w:after="20"/>
              <w:ind w:left="20"/>
              <w:jc w:val="both"/>
            </w:pPr>
            <w:r>
              <w:rPr>
                <w:rFonts w:ascii="Times New Roman"/>
                <w:b w:val="false"/>
                <w:i w:val="false"/>
                <w:color w:val="000000"/>
                <w:sz w:val="20"/>
              </w:rPr>
              <w:t>
Өзгерістерді уақтылы елеу үшін шаралар қабылдамайды немесе тиімсіз шаралар қабылдайды;</w:t>
            </w:r>
          </w:p>
          <w:p>
            <w:pPr>
              <w:spacing w:after="20"/>
              <w:ind w:left="20"/>
              <w:jc w:val="both"/>
            </w:pPr>
            <w:r>
              <w:rPr>
                <w:rFonts w:ascii="Times New Roman"/>
                <w:b w:val="false"/>
                <w:i w:val="false"/>
                <w:color w:val="000000"/>
                <w:sz w:val="20"/>
              </w:rPr>
              <w:t>
Бөлімшені тиімсіз басқарады және ішкі және сыртқы өзгерістер кезінде нәтижеге қол жеткізбейді;</w:t>
            </w:r>
          </w:p>
          <w:p>
            <w:pPr>
              <w:spacing w:after="20"/>
              <w:ind w:left="20"/>
              <w:jc w:val="both"/>
            </w:pPr>
            <w:r>
              <w:rPr>
                <w:rFonts w:ascii="Times New Roman"/>
                <w:b w:val="false"/>
                <w:i w:val="false"/>
                <w:color w:val="000000"/>
                <w:sz w:val="20"/>
              </w:rPr>
              <w:t>
Жұмыстың жаңа бағыттарын қолдану бойынша ұсыныстарын талдамайды және басшылыққа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53"/>
          <w:p>
            <w:pPr>
              <w:spacing w:after="20"/>
              <w:ind w:left="20"/>
              <w:jc w:val="both"/>
            </w:pPr>
            <w:r>
              <w:rPr>
                <w:rFonts w:ascii="Times New Roman"/>
                <w:b w:val="false"/>
                <w:i w:val="false"/>
                <w:color w:val="000000"/>
                <w:sz w:val="20"/>
              </w:rPr>
              <w:t>
Е-2;</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Е-R-3;</w:t>
            </w:r>
          </w:p>
          <w:p>
            <w:pPr>
              <w:spacing w:after="20"/>
              <w:ind w:left="20"/>
              <w:jc w:val="both"/>
            </w:pPr>
            <w:r>
              <w:rPr>
                <w:rFonts w:ascii="Times New Roman"/>
                <w:b w:val="false"/>
                <w:i w:val="false"/>
                <w:color w:val="000000"/>
                <w:sz w:val="20"/>
              </w:rPr>
              <w:t>
</w:t>
            </w:r>
            <w:r>
              <w:rPr>
                <w:rFonts w:ascii="Times New Roman"/>
                <w:b w:val="false"/>
                <w:i w:val="false"/>
                <w:color w:val="000000"/>
                <w:sz w:val="20"/>
              </w:rPr>
              <w:t>E-G-1;</w:t>
            </w:r>
          </w:p>
          <w:p>
            <w:pPr>
              <w:spacing w:after="20"/>
              <w:ind w:left="20"/>
              <w:jc w:val="both"/>
            </w:pPr>
            <w:r>
              <w:rPr>
                <w:rFonts w:ascii="Times New Roman"/>
                <w:b w:val="false"/>
                <w:i w:val="false"/>
                <w:color w:val="000000"/>
                <w:sz w:val="20"/>
              </w:rPr>
              <w:t>
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54"/>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55"/>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xml:space="preserve">
Болып жатқан және күтілмеген өзгерістер кезінде өзін-өзі бақыламайды.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56"/>
          <w:p>
            <w:pPr>
              <w:spacing w:after="20"/>
              <w:ind w:left="20"/>
              <w:jc w:val="both"/>
            </w:pPr>
            <w:r>
              <w:rPr>
                <w:rFonts w:ascii="Times New Roman"/>
                <w:b w:val="false"/>
                <w:i w:val="false"/>
                <w:color w:val="000000"/>
                <w:sz w:val="20"/>
              </w:rPr>
              <w:t>
Е -3; *</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Е -4;</w:t>
            </w:r>
          </w:p>
          <w:p>
            <w:pPr>
              <w:spacing w:after="20"/>
              <w:ind w:left="20"/>
              <w:jc w:val="both"/>
            </w:pPr>
            <w:r>
              <w:rPr>
                <w:rFonts w:ascii="Times New Roman"/>
                <w:b w:val="false"/>
                <w:i w:val="false"/>
                <w:color w:val="000000"/>
                <w:sz w:val="20"/>
              </w:rPr>
              <w:t>
</w:t>
            </w:r>
            <w:r>
              <w:rPr>
                <w:rFonts w:ascii="Times New Roman"/>
                <w:b w:val="false"/>
                <w:i w:val="false"/>
                <w:color w:val="000000"/>
                <w:sz w:val="20"/>
              </w:rPr>
              <w:t>Е-R-4;</w:t>
            </w:r>
          </w:p>
          <w:p>
            <w:pPr>
              <w:spacing w:after="20"/>
              <w:ind w:left="20"/>
              <w:jc w:val="both"/>
            </w:pPr>
            <w:r>
              <w:rPr>
                <w:rFonts w:ascii="Times New Roman"/>
                <w:b w:val="false"/>
                <w:i w:val="false"/>
                <w:color w:val="000000"/>
                <w:sz w:val="20"/>
              </w:rPr>
              <w:t>
</w:t>
            </w:r>
            <w:r>
              <w:rPr>
                <w:rFonts w:ascii="Times New Roman"/>
                <w:b w:val="false"/>
                <w:i w:val="false"/>
                <w:color w:val="000000"/>
                <w:sz w:val="20"/>
              </w:rPr>
              <w:t>E-G-2;*</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57"/>
          <w:p>
            <w:pPr>
              <w:spacing w:after="20"/>
              <w:ind w:left="20"/>
              <w:jc w:val="both"/>
            </w:pPr>
            <w:r>
              <w:rPr>
                <w:rFonts w:ascii="Times New Roman"/>
                <w:b w:val="false"/>
                <w:i w:val="false"/>
                <w:color w:val="000000"/>
                <w:sz w:val="20"/>
              </w:rPr>
              <w:t>
Жұмысты жақсарту жөнінде ұсыныстар енгізеді;</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Оларды енгізудің жаңа бағыттары мен әдістерін үйренеді;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Өзгеріс жағдайларында өзін -өзі бақылайды; </w:t>
            </w:r>
          </w:p>
          <w:p>
            <w:pPr>
              <w:spacing w:after="20"/>
              <w:ind w:left="20"/>
              <w:jc w:val="both"/>
            </w:pPr>
            <w:r>
              <w:rPr>
                <w:rFonts w:ascii="Times New Roman"/>
                <w:b w:val="false"/>
                <w:i w:val="false"/>
                <w:color w:val="000000"/>
                <w:sz w:val="20"/>
              </w:rPr>
              <w:t xml:space="preserve">
Өзгеріс жағдайларында тез бейімделеді.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58"/>
          <w:p>
            <w:pPr>
              <w:spacing w:after="20"/>
              <w:ind w:left="20"/>
              <w:jc w:val="both"/>
            </w:pPr>
            <w:r>
              <w:rPr>
                <w:rFonts w:ascii="Times New Roman"/>
                <w:b w:val="false"/>
                <w:i w:val="false"/>
                <w:color w:val="000000"/>
                <w:sz w:val="20"/>
              </w:rPr>
              <w:t>
Жұмыстың қолданыстағы рәсімдері мен әдістерін ұстанады;</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Жаңа бағыттар мен әдістерді зерттеп оларды енгізбейді;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w:t>
            </w:r>
          </w:p>
          <w:p>
            <w:pPr>
              <w:spacing w:after="20"/>
              <w:ind w:left="20"/>
              <w:jc w:val="both"/>
            </w:pPr>
            <w:r>
              <w:rPr>
                <w:rFonts w:ascii="Times New Roman"/>
                <w:b w:val="false"/>
                <w:i w:val="false"/>
                <w:color w:val="000000"/>
                <w:sz w:val="20"/>
              </w:rPr>
              <w:t>
Е-R-1.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жоғарылату туралы ұсыныстарды қарастырып, енгізеді;</w:t>
            </w:r>
          </w:p>
          <w:p>
            <w:pPr>
              <w:spacing w:after="20"/>
              <w:ind w:left="20"/>
              <w:jc w:val="both"/>
            </w:pPr>
            <w:r>
              <w:rPr>
                <w:rFonts w:ascii="Times New Roman"/>
                <w:b w:val="false"/>
                <w:i w:val="false"/>
                <w:color w:val="000000"/>
                <w:sz w:val="20"/>
              </w:rPr>
              <w:t>
Қызметкерлерді дамыту бойынша жүйелі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бөліседі, сондай-ақ, олардың даму деңгейін анықтайды;</w:t>
            </w:r>
          </w:p>
          <w:p>
            <w:pPr>
              <w:spacing w:after="20"/>
              <w:ind w:left="20"/>
              <w:jc w:val="both"/>
            </w:pPr>
            <w:r>
              <w:rPr>
                <w:rFonts w:ascii="Times New Roman"/>
                <w:b w:val="false"/>
                <w:i w:val="false"/>
                <w:color w:val="000000"/>
                <w:sz w:val="20"/>
              </w:rPr>
              <w:t>
Өздігінен дамуға ұмтылысын өзінің жеке үлгісінде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анықтамайды және оларды жоғарылату туралы ұсыныстарды қарастырмайды;</w:t>
            </w:r>
          </w:p>
          <w:p>
            <w:pPr>
              <w:spacing w:after="20"/>
              <w:ind w:left="20"/>
              <w:jc w:val="both"/>
            </w:pPr>
            <w:r>
              <w:rPr>
                <w:rFonts w:ascii="Times New Roman"/>
                <w:b w:val="false"/>
                <w:i w:val="false"/>
                <w:color w:val="000000"/>
                <w:sz w:val="20"/>
              </w:rPr>
              <w:t>
Қызметкерлерді дамыту бойынша жүйелі шараларды қабылдамайды немесе жүйесіз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бөліспейді, сондай-ақ, олардың даму деңгейін анықтамайды;</w:t>
            </w:r>
          </w:p>
          <w:p>
            <w:pPr>
              <w:spacing w:after="20"/>
              <w:ind w:left="20"/>
              <w:jc w:val="both"/>
            </w:pPr>
            <w:r>
              <w:rPr>
                <w:rFonts w:ascii="Times New Roman"/>
                <w:b w:val="false"/>
                <w:i w:val="false"/>
                <w:color w:val="000000"/>
                <w:sz w:val="20"/>
              </w:rPr>
              <w:t xml:space="preserve">
Өздігінен дамуға ұмтылысын өзінің жеке үлгісінде көрсетуге көңіл бөлмейді.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59"/>
          <w:p>
            <w:pPr>
              <w:spacing w:after="20"/>
              <w:ind w:left="20"/>
              <w:jc w:val="both"/>
            </w:pPr>
            <w:r>
              <w:rPr>
                <w:rFonts w:ascii="Times New Roman"/>
                <w:b w:val="false"/>
                <w:i w:val="false"/>
                <w:color w:val="000000"/>
                <w:sz w:val="20"/>
              </w:rPr>
              <w:t>
Е-2;</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Е-R-3;</w:t>
            </w:r>
          </w:p>
          <w:p>
            <w:pPr>
              <w:spacing w:after="20"/>
              <w:ind w:left="20"/>
              <w:jc w:val="both"/>
            </w:pPr>
            <w:r>
              <w:rPr>
                <w:rFonts w:ascii="Times New Roman"/>
                <w:b w:val="false"/>
                <w:i w:val="false"/>
                <w:color w:val="000000"/>
                <w:sz w:val="20"/>
              </w:rPr>
              <w:t>
</w:t>
            </w:r>
            <w:r>
              <w:rPr>
                <w:rFonts w:ascii="Times New Roman"/>
                <w:b w:val="false"/>
                <w:i w:val="false"/>
                <w:color w:val="000000"/>
                <w:sz w:val="20"/>
              </w:rPr>
              <w:t>E-G-1;</w:t>
            </w:r>
          </w:p>
          <w:p>
            <w:pPr>
              <w:spacing w:after="20"/>
              <w:ind w:left="20"/>
              <w:jc w:val="both"/>
            </w:pPr>
            <w:r>
              <w:rPr>
                <w:rFonts w:ascii="Times New Roman"/>
                <w:b w:val="false"/>
                <w:i w:val="false"/>
                <w:color w:val="000000"/>
                <w:sz w:val="20"/>
              </w:rPr>
              <w:t>
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60"/>
          <w:p>
            <w:pPr>
              <w:spacing w:after="20"/>
              <w:ind w:left="2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61"/>
          <w:p>
            <w:pPr>
              <w:spacing w:after="20"/>
              <w:ind w:left="2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bookmarkEnd w:id="16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Мақсатқа жету үшін өзінің және бағыныстыларының құзыреттерін дамытпайды; </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62"/>
          <w:p>
            <w:pPr>
              <w:spacing w:after="20"/>
              <w:ind w:left="20"/>
              <w:jc w:val="both"/>
            </w:pPr>
            <w:r>
              <w:rPr>
                <w:rFonts w:ascii="Times New Roman"/>
                <w:b w:val="false"/>
                <w:i w:val="false"/>
                <w:color w:val="000000"/>
                <w:sz w:val="20"/>
              </w:rPr>
              <w:t>
Е -3; *</w:t>
            </w:r>
          </w:p>
          <w:bookmarkEnd w:id="162"/>
          <w:p>
            <w:pPr>
              <w:spacing w:after="20"/>
              <w:ind w:left="20"/>
              <w:jc w:val="both"/>
            </w:pPr>
            <w:r>
              <w:rPr>
                <w:rFonts w:ascii="Times New Roman"/>
                <w:b w:val="false"/>
                <w:i w:val="false"/>
                <w:color w:val="000000"/>
                <w:sz w:val="20"/>
              </w:rPr>
              <w:t>
</w:t>
            </w:r>
            <w:r>
              <w:rPr>
                <w:rFonts w:ascii="Times New Roman"/>
                <w:b w:val="false"/>
                <w:i w:val="false"/>
                <w:color w:val="000000"/>
                <w:sz w:val="20"/>
              </w:rPr>
              <w:t>Е -4;</w:t>
            </w:r>
          </w:p>
          <w:p>
            <w:pPr>
              <w:spacing w:after="20"/>
              <w:ind w:left="20"/>
              <w:jc w:val="both"/>
            </w:pPr>
            <w:r>
              <w:rPr>
                <w:rFonts w:ascii="Times New Roman"/>
                <w:b w:val="false"/>
                <w:i w:val="false"/>
                <w:color w:val="000000"/>
                <w:sz w:val="20"/>
              </w:rPr>
              <w:t>
</w:t>
            </w:r>
            <w:r>
              <w:rPr>
                <w:rFonts w:ascii="Times New Roman"/>
                <w:b w:val="false"/>
                <w:i w:val="false"/>
                <w:color w:val="000000"/>
                <w:sz w:val="20"/>
              </w:rPr>
              <w:t>Е-R-4;</w:t>
            </w:r>
          </w:p>
          <w:p>
            <w:pPr>
              <w:spacing w:after="20"/>
              <w:ind w:left="20"/>
              <w:jc w:val="both"/>
            </w:pPr>
            <w:r>
              <w:rPr>
                <w:rFonts w:ascii="Times New Roman"/>
                <w:b w:val="false"/>
                <w:i w:val="false"/>
                <w:color w:val="000000"/>
                <w:sz w:val="20"/>
              </w:rPr>
              <w:t>
</w:t>
            </w:r>
            <w:r>
              <w:rPr>
                <w:rFonts w:ascii="Times New Roman"/>
                <w:b w:val="false"/>
                <w:i w:val="false"/>
                <w:color w:val="000000"/>
                <w:sz w:val="20"/>
              </w:rPr>
              <w:t>E-G-2;*</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63"/>
          <w:p>
            <w:pPr>
              <w:spacing w:after="20"/>
              <w:ind w:left="20"/>
              <w:jc w:val="both"/>
            </w:pPr>
            <w:r>
              <w:rPr>
                <w:rFonts w:ascii="Times New Roman"/>
                <w:b w:val="false"/>
                <w:i w:val="false"/>
                <w:color w:val="000000"/>
                <w:sz w:val="20"/>
              </w:rPr>
              <w:t>
Жаңа білімдер мен технологияларға қызығушылық танытады;</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64"/>
          <w:p>
            <w:pPr>
              <w:spacing w:after="20"/>
              <w:ind w:left="20"/>
              <w:jc w:val="both"/>
            </w:pPr>
            <w:r>
              <w:rPr>
                <w:rFonts w:ascii="Times New Roman"/>
                <w:b w:val="false"/>
                <w:i w:val="false"/>
                <w:color w:val="000000"/>
                <w:sz w:val="20"/>
              </w:rPr>
              <w:t>
Жаңа білімдер мен технологияларға қызығушылық танытпайды;</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w:t>
            </w:r>
          </w:p>
          <w:p>
            <w:pPr>
              <w:spacing w:after="20"/>
              <w:ind w:left="20"/>
              <w:jc w:val="both"/>
            </w:pPr>
            <w:r>
              <w:rPr>
                <w:rFonts w:ascii="Times New Roman"/>
                <w:b w:val="false"/>
                <w:i w:val="false"/>
                <w:color w:val="000000"/>
                <w:sz w:val="20"/>
              </w:rPr>
              <w:t>
Е-R-1.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етеді; </w:t>
            </w:r>
          </w:p>
          <w:p>
            <w:pPr>
              <w:spacing w:after="20"/>
              <w:ind w:left="20"/>
              <w:jc w:val="both"/>
            </w:pPr>
            <w:r>
              <w:rPr>
                <w:rFonts w:ascii="Times New Roman"/>
                <w:b w:val="false"/>
                <w:i w:val="false"/>
                <w:color w:val="000000"/>
                <w:sz w:val="20"/>
              </w:rPr>
              <w:t>
Ұжымда мемлекеттік қызметтің әдептілік нормалары мен стандарттарына берілгендік деңгейін дамытады;</w:t>
            </w:r>
          </w:p>
          <w:p>
            <w:pPr>
              <w:spacing w:after="20"/>
              <w:ind w:left="20"/>
              <w:jc w:val="both"/>
            </w:pPr>
            <w:r>
              <w:rPr>
                <w:rFonts w:ascii="Times New Roman"/>
                <w:b w:val="false"/>
                <w:i w:val="false"/>
                <w:color w:val="000000"/>
                <w:sz w:val="20"/>
              </w:rPr>
              <w:t>
Басқалардың жетістіктерін мойындайды, әріптестерінің намысы мен абыройына нұқсан келтіретін олардың жеке және кәсіби қасиеттерін талқылаудан тартынады;</w:t>
            </w:r>
          </w:p>
          <w:p>
            <w:pPr>
              <w:spacing w:after="20"/>
              <w:ind w:left="20"/>
              <w:jc w:val="both"/>
            </w:pPr>
            <w:r>
              <w:rPr>
                <w:rFonts w:ascii="Times New Roman"/>
                <w:b w:val="false"/>
                <w:i w:val="false"/>
                <w:color w:val="000000"/>
                <w:sz w:val="20"/>
              </w:rPr>
              <w:t>
Әдептілік нормалардың бұзылғандығын елеп ескереді және анықтайды;</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етпейді; </w:t>
            </w:r>
          </w:p>
          <w:p>
            <w:pPr>
              <w:spacing w:after="20"/>
              <w:ind w:left="20"/>
              <w:jc w:val="both"/>
            </w:pPr>
            <w:r>
              <w:rPr>
                <w:rFonts w:ascii="Times New Roman"/>
                <w:b w:val="false"/>
                <w:i w:val="false"/>
                <w:color w:val="000000"/>
                <w:sz w:val="20"/>
              </w:rPr>
              <w:t>
Мемлекеттік қызмет жолын ұстаушылық әркімнің жеке ісі деп есептейді;</w:t>
            </w:r>
          </w:p>
          <w:p>
            <w:pPr>
              <w:spacing w:after="20"/>
              <w:ind w:left="20"/>
              <w:jc w:val="both"/>
            </w:pPr>
            <w:r>
              <w:rPr>
                <w:rFonts w:ascii="Times New Roman"/>
                <w:b w:val="false"/>
                <w:i w:val="false"/>
                <w:color w:val="000000"/>
                <w:sz w:val="20"/>
              </w:rPr>
              <w:t>
Басқалардың жетістіктерін мойындамайды, әріптестерінің намысы мен абыройына нұқсан келтіретін олардың жеке және кәсіби қасиеттерін талқылауға жол береді;</w:t>
            </w:r>
          </w:p>
          <w:p>
            <w:pPr>
              <w:spacing w:after="20"/>
              <w:ind w:left="20"/>
              <w:jc w:val="both"/>
            </w:pPr>
            <w:r>
              <w:rPr>
                <w:rFonts w:ascii="Times New Roman"/>
                <w:b w:val="false"/>
                <w:i w:val="false"/>
                <w:color w:val="000000"/>
                <w:sz w:val="20"/>
              </w:rPr>
              <w:t>
Әдептілік нормалардың бұзылғандығын елеп ескермейді;</w:t>
            </w:r>
          </w:p>
          <w:p>
            <w:pPr>
              <w:spacing w:after="20"/>
              <w:ind w:left="20"/>
              <w:jc w:val="both"/>
            </w:pPr>
            <w:r>
              <w:rPr>
                <w:rFonts w:ascii="Times New Roman"/>
                <w:b w:val="false"/>
                <w:i w:val="false"/>
                <w:color w:val="000000"/>
                <w:sz w:val="20"/>
              </w:rPr>
              <w:t xml:space="preserve">
Риясыздық, әділдік, адал ниеттілік, сондай-ақ, жеке тұлғаның намысы мен абыройына құрмет танытпайды; </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65"/>
          <w:p>
            <w:pPr>
              <w:spacing w:after="20"/>
              <w:ind w:left="20"/>
              <w:jc w:val="both"/>
            </w:pPr>
            <w:r>
              <w:rPr>
                <w:rFonts w:ascii="Times New Roman"/>
                <w:b w:val="false"/>
                <w:i w:val="false"/>
                <w:color w:val="000000"/>
                <w:sz w:val="20"/>
              </w:rPr>
              <w:t>
Е-2;</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Е-R-3;</w:t>
            </w:r>
          </w:p>
          <w:p>
            <w:pPr>
              <w:spacing w:after="20"/>
              <w:ind w:left="20"/>
              <w:jc w:val="both"/>
            </w:pPr>
            <w:r>
              <w:rPr>
                <w:rFonts w:ascii="Times New Roman"/>
                <w:b w:val="false"/>
                <w:i w:val="false"/>
                <w:color w:val="000000"/>
                <w:sz w:val="20"/>
              </w:rPr>
              <w:t>
</w:t>
            </w:r>
            <w:r>
              <w:rPr>
                <w:rFonts w:ascii="Times New Roman"/>
                <w:b w:val="false"/>
                <w:i w:val="false"/>
                <w:color w:val="000000"/>
                <w:sz w:val="20"/>
              </w:rPr>
              <w:t>E-G-1;</w:t>
            </w:r>
          </w:p>
          <w:p>
            <w:pPr>
              <w:spacing w:after="20"/>
              <w:ind w:left="20"/>
              <w:jc w:val="both"/>
            </w:pPr>
            <w:r>
              <w:rPr>
                <w:rFonts w:ascii="Times New Roman"/>
                <w:b w:val="false"/>
                <w:i w:val="false"/>
                <w:color w:val="000000"/>
                <w:sz w:val="20"/>
              </w:rPr>
              <w:t>
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66"/>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Ұжымның мүддесін өз мүддесінен жоғары қояды;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Жұмыста табандылық танытады;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Ұжымдағы сыйластық пен сенім ахуалын қалыптастырады;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67"/>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bookmarkEnd w:id="167"/>
          <w:p>
            <w:pPr>
              <w:spacing w:after="20"/>
              <w:ind w:left="20"/>
              <w:jc w:val="both"/>
            </w:pPr>
            <w:r>
              <w:rPr>
                <w:rFonts w:ascii="Times New Roman"/>
                <w:b w:val="false"/>
                <w:i w:val="false"/>
                <w:color w:val="000000"/>
                <w:sz w:val="20"/>
              </w:rPr>
              <w:t>
</w:t>
            </w:r>
            <w:r>
              <w:rPr>
                <w:rFonts w:ascii="Times New Roman"/>
                <w:b w:val="false"/>
                <w:i w:val="false"/>
                <w:color w:val="000000"/>
                <w:sz w:val="20"/>
              </w:rPr>
              <w:t>Өз мүддесін ұжым мүддесінен жоғары қояды;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Жұмыста табандылық танытпайды; </w:t>
            </w:r>
          </w:p>
          <w:p>
            <w:pPr>
              <w:spacing w:after="20"/>
              <w:ind w:left="20"/>
              <w:jc w:val="both"/>
            </w:pPr>
            <w:r>
              <w:rPr>
                <w:rFonts w:ascii="Times New Roman"/>
                <w:b w:val="false"/>
                <w:i w:val="false"/>
                <w:color w:val="000000"/>
                <w:sz w:val="20"/>
              </w:rPr>
              <w:t>
</w:t>
            </w:r>
            <w:r>
              <w:rPr>
                <w:rFonts w:ascii="Times New Roman"/>
                <w:b w:val="false"/>
                <w:i w:val="false"/>
                <w:color w:val="000000"/>
                <w:sz w:val="20"/>
              </w:rPr>
              <w:t>Ұжымдағы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168"/>
          <w:p>
            <w:pPr>
              <w:spacing w:after="20"/>
              <w:ind w:left="20"/>
              <w:jc w:val="both"/>
            </w:pPr>
            <w:r>
              <w:rPr>
                <w:rFonts w:ascii="Times New Roman"/>
                <w:b w:val="false"/>
                <w:i w:val="false"/>
                <w:color w:val="000000"/>
                <w:sz w:val="20"/>
              </w:rPr>
              <w:t>
Е -3; *</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Е -4;</w:t>
            </w:r>
          </w:p>
          <w:p>
            <w:pPr>
              <w:spacing w:after="20"/>
              <w:ind w:left="20"/>
              <w:jc w:val="both"/>
            </w:pPr>
            <w:r>
              <w:rPr>
                <w:rFonts w:ascii="Times New Roman"/>
                <w:b w:val="false"/>
                <w:i w:val="false"/>
                <w:color w:val="000000"/>
                <w:sz w:val="20"/>
              </w:rPr>
              <w:t>
</w:t>
            </w:r>
            <w:r>
              <w:rPr>
                <w:rFonts w:ascii="Times New Roman"/>
                <w:b w:val="false"/>
                <w:i w:val="false"/>
                <w:color w:val="000000"/>
                <w:sz w:val="20"/>
              </w:rPr>
              <w:t>Е-R-4;</w:t>
            </w:r>
          </w:p>
          <w:p>
            <w:pPr>
              <w:spacing w:after="20"/>
              <w:ind w:left="20"/>
              <w:jc w:val="both"/>
            </w:pPr>
            <w:r>
              <w:rPr>
                <w:rFonts w:ascii="Times New Roman"/>
                <w:b w:val="false"/>
                <w:i w:val="false"/>
                <w:color w:val="000000"/>
                <w:sz w:val="20"/>
              </w:rPr>
              <w:t>
</w:t>
            </w:r>
            <w:r>
              <w:rPr>
                <w:rFonts w:ascii="Times New Roman"/>
                <w:b w:val="false"/>
                <w:i w:val="false"/>
                <w:color w:val="000000"/>
                <w:sz w:val="20"/>
              </w:rPr>
              <w:t>E-G-2;*</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169"/>
          <w:p>
            <w:pPr>
              <w:spacing w:after="20"/>
              <w:ind w:left="20"/>
              <w:jc w:val="both"/>
            </w:pPr>
            <w:r>
              <w:rPr>
                <w:rFonts w:ascii="Times New Roman"/>
                <w:b w:val="false"/>
                <w:i w:val="false"/>
                <w:color w:val="000000"/>
                <w:sz w:val="20"/>
              </w:rPr>
              <w:t>
Белгіленген әдептілік нормалары мен стандарттарына сүйенеді;</w:t>
            </w:r>
          </w:p>
          <w:bookmarkEnd w:id="16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Өзінің жұмысын адал орындайды; </w:t>
            </w:r>
          </w:p>
          <w:p>
            <w:pPr>
              <w:spacing w:after="20"/>
              <w:ind w:left="20"/>
              <w:jc w:val="both"/>
            </w:pPr>
            <w:r>
              <w:rPr>
                <w:rFonts w:ascii="Times New Roman"/>
                <w:b w:val="false"/>
                <w:i w:val="false"/>
                <w:color w:val="000000"/>
                <w:sz w:val="20"/>
              </w:rPr>
              <w:t xml:space="preserve">
Өзін адал, қарапайым, әділ ұстайды, басқаларға сыпайылық және биязылық танытады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70"/>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Өзінің жұмысын орындау барысында немқұрайлылық білдіреді; </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w:t>
            </w:r>
          </w:p>
          <w:p>
            <w:pPr>
              <w:spacing w:after="20"/>
              <w:ind w:left="20"/>
              <w:jc w:val="both"/>
            </w:pPr>
            <w:r>
              <w:rPr>
                <w:rFonts w:ascii="Times New Roman"/>
                <w:b w:val="false"/>
                <w:i w:val="false"/>
                <w:color w:val="000000"/>
                <w:sz w:val="20"/>
              </w:rPr>
              <w:t>
Е-R-1.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171"/>
          <w:p>
            <w:pPr>
              <w:spacing w:after="20"/>
              <w:ind w:left="20"/>
              <w:jc w:val="both"/>
            </w:pPr>
            <w:r>
              <w:rPr>
                <w:rFonts w:ascii="Times New Roman"/>
                <w:b w:val="false"/>
                <w:i w:val="false"/>
                <w:color w:val="000000"/>
                <w:sz w:val="20"/>
              </w:rPr>
              <w:t>
Е-2;</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Е-R-3;</w:t>
            </w:r>
          </w:p>
          <w:p>
            <w:pPr>
              <w:spacing w:after="20"/>
              <w:ind w:left="20"/>
              <w:jc w:val="both"/>
            </w:pPr>
            <w:r>
              <w:rPr>
                <w:rFonts w:ascii="Times New Roman"/>
                <w:b w:val="false"/>
                <w:i w:val="false"/>
                <w:color w:val="000000"/>
                <w:sz w:val="20"/>
              </w:rPr>
              <w:t>
</w:t>
            </w:r>
            <w:r>
              <w:rPr>
                <w:rFonts w:ascii="Times New Roman"/>
                <w:b w:val="false"/>
                <w:i w:val="false"/>
                <w:color w:val="000000"/>
                <w:sz w:val="20"/>
              </w:rPr>
              <w:t>E-G-1;</w:t>
            </w:r>
          </w:p>
          <w:p>
            <w:pPr>
              <w:spacing w:after="20"/>
              <w:ind w:left="20"/>
              <w:jc w:val="both"/>
            </w:pPr>
            <w:r>
              <w:rPr>
                <w:rFonts w:ascii="Times New Roman"/>
                <w:b w:val="false"/>
                <w:i w:val="false"/>
                <w:color w:val="000000"/>
                <w:sz w:val="20"/>
              </w:rPr>
              <w:t>
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172"/>
          <w:p>
            <w:pPr>
              <w:spacing w:after="20"/>
              <w:ind w:left="20"/>
              <w:jc w:val="both"/>
            </w:pPr>
            <w:r>
              <w:rPr>
                <w:rFonts w:ascii="Times New Roman"/>
                <w:b w:val="false"/>
                <w:i w:val="false"/>
                <w:color w:val="000000"/>
                <w:sz w:val="20"/>
              </w:rPr>
              <w:t>
Е -3; *</w:t>
            </w:r>
          </w:p>
          <w:bookmarkEnd w:id="172"/>
          <w:p>
            <w:pPr>
              <w:spacing w:after="20"/>
              <w:ind w:left="20"/>
              <w:jc w:val="both"/>
            </w:pPr>
            <w:r>
              <w:rPr>
                <w:rFonts w:ascii="Times New Roman"/>
                <w:b w:val="false"/>
                <w:i w:val="false"/>
                <w:color w:val="000000"/>
                <w:sz w:val="20"/>
              </w:rPr>
              <w:t>
</w:t>
            </w:r>
            <w:r>
              <w:rPr>
                <w:rFonts w:ascii="Times New Roman"/>
                <w:b w:val="false"/>
                <w:i w:val="false"/>
                <w:color w:val="000000"/>
                <w:sz w:val="20"/>
              </w:rPr>
              <w:t>Е -4;</w:t>
            </w:r>
          </w:p>
          <w:p>
            <w:pPr>
              <w:spacing w:after="20"/>
              <w:ind w:left="20"/>
              <w:jc w:val="both"/>
            </w:pPr>
            <w:r>
              <w:rPr>
                <w:rFonts w:ascii="Times New Roman"/>
                <w:b w:val="false"/>
                <w:i w:val="false"/>
                <w:color w:val="000000"/>
                <w:sz w:val="20"/>
              </w:rPr>
              <w:t>
</w:t>
            </w:r>
            <w:r>
              <w:rPr>
                <w:rFonts w:ascii="Times New Roman"/>
                <w:b w:val="false"/>
                <w:i w:val="false"/>
                <w:color w:val="000000"/>
                <w:sz w:val="20"/>
              </w:rPr>
              <w:t>Е-R-4;</w:t>
            </w:r>
          </w:p>
          <w:p>
            <w:pPr>
              <w:spacing w:after="20"/>
              <w:ind w:left="20"/>
              <w:jc w:val="both"/>
            </w:pPr>
            <w:r>
              <w:rPr>
                <w:rFonts w:ascii="Times New Roman"/>
                <w:b w:val="false"/>
                <w:i w:val="false"/>
                <w:color w:val="000000"/>
                <w:sz w:val="20"/>
              </w:rPr>
              <w:t>
</w:t>
            </w:r>
            <w:r>
              <w:rPr>
                <w:rFonts w:ascii="Times New Roman"/>
                <w:b w:val="false"/>
                <w:i w:val="false"/>
                <w:color w:val="000000"/>
                <w:sz w:val="20"/>
              </w:rPr>
              <w:t>E-G-2;*</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w:t>
            </w:r>
          </w:p>
          <w:p>
            <w:pPr>
              <w:spacing w:after="20"/>
              <w:ind w:left="20"/>
              <w:jc w:val="both"/>
            </w:pPr>
            <w:r>
              <w:rPr>
                <w:rFonts w:ascii="Times New Roman"/>
                <w:b w:val="false"/>
                <w:i w:val="false"/>
                <w:color w:val="000000"/>
                <w:sz w:val="20"/>
              </w:rPr>
              <w:t>
Е-R-1.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173"/>
          <w:p>
            <w:pPr>
              <w:spacing w:after="20"/>
              <w:ind w:left="20"/>
              <w:jc w:val="both"/>
            </w:pPr>
            <w:r>
              <w:rPr>
                <w:rFonts w:ascii="Times New Roman"/>
                <w:b w:val="false"/>
                <w:i w:val="false"/>
                <w:color w:val="000000"/>
                <w:sz w:val="20"/>
              </w:rPr>
              <w:t>
Е-2;</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Е-R-3;</w:t>
            </w:r>
          </w:p>
          <w:p>
            <w:pPr>
              <w:spacing w:after="20"/>
              <w:ind w:left="20"/>
              <w:jc w:val="both"/>
            </w:pPr>
            <w:r>
              <w:rPr>
                <w:rFonts w:ascii="Times New Roman"/>
                <w:b w:val="false"/>
                <w:i w:val="false"/>
                <w:color w:val="000000"/>
                <w:sz w:val="20"/>
              </w:rPr>
              <w:t>
</w:t>
            </w:r>
            <w:r>
              <w:rPr>
                <w:rFonts w:ascii="Times New Roman"/>
                <w:b w:val="false"/>
                <w:i w:val="false"/>
                <w:color w:val="000000"/>
                <w:sz w:val="20"/>
              </w:rPr>
              <w:t>E-G-1;</w:t>
            </w:r>
          </w:p>
          <w:p>
            <w:pPr>
              <w:spacing w:after="20"/>
              <w:ind w:left="20"/>
              <w:jc w:val="both"/>
            </w:pPr>
            <w:r>
              <w:rPr>
                <w:rFonts w:ascii="Times New Roman"/>
                <w:b w:val="false"/>
                <w:i w:val="false"/>
                <w:color w:val="000000"/>
                <w:sz w:val="20"/>
              </w:rPr>
              <w:t>
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174"/>
          <w:p>
            <w:pPr>
              <w:spacing w:after="20"/>
              <w:ind w:left="20"/>
              <w:jc w:val="both"/>
            </w:pPr>
            <w:r>
              <w:rPr>
                <w:rFonts w:ascii="Times New Roman"/>
                <w:b w:val="false"/>
                <w:i w:val="false"/>
                <w:color w:val="000000"/>
                <w:sz w:val="20"/>
              </w:rPr>
              <w:t>
Е -3; *</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Е -4;</w:t>
            </w:r>
          </w:p>
          <w:p>
            <w:pPr>
              <w:spacing w:after="20"/>
              <w:ind w:left="20"/>
              <w:jc w:val="both"/>
            </w:pPr>
            <w:r>
              <w:rPr>
                <w:rFonts w:ascii="Times New Roman"/>
                <w:b w:val="false"/>
                <w:i w:val="false"/>
                <w:color w:val="000000"/>
                <w:sz w:val="20"/>
              </w:rPr>
              <w:t>
</w:t>
            </w:r>
            <w:r>
              <w:rPr>
                <w:rFonts w:ascii="Times New Roman"/>
                <w:b w:val="false"/>
                <w:i w:val="false"/>
                <w:color w:val="000000"/>
                <w:sz w:val="20"/>
              </w:rPr>
              <w:t>Е-R-4;</w:t>
            </w:r>
          </w:p>
          <w:p>
            <w:pPr>
              <w:spacing w:after="20"/>
              <w:ind w:left="20"/>
              <w:jc w:val="both"/>
            </w:pPr>
            <w:r>
              <w:rPr>
                <w:rFonts w:ascii="Times New Roman"/>
                <w:b w:val="false"/>
                <w:i w:val="false"/>
                <w:color w:val="000000"/>
                <w:sz w:val="20"/>
              </w:rPr>
              <w:t>
</w:t>
            </w:r>
            <w:r>
              <w:rPr>
                <w:rFonts w:ascii="Times New Roman"/>
                <w:b w:val="false"/>
                <w:i w:val="false"/>
                <w:color w:val="000000"/>
                <w:sz w:val="20"/>
              </w:rPr>
              <w:t>E-G-2;*</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w:t>
            </w:r>
          </w:p>
          <w:p>
            <w:pPr>
              <w:spacing w:after="20"/>
              <w:ind w:left="20"/>
              <w:jc w:val="both"/>
            </w:pPr>
            <w:r>
              <w:rPr>
                <w:rFonts w:ascii="Times New Roman"/>
                <w:b w:val="false"/>
                <w:i w:val="false"/>
                <w:color w:val="000000"/>
                <w:sz w:val="20"/>
              </w:rPr>
              <w:t>
Е-R-1.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түзеді және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әзірлемейді және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175"/>
          <w:p>
            <w:pPr>
              <w:spacing w:after="20"/>
              <w:ind w:left="20"/>
              <w:jc w:val="both"/>
            </w:pPr>
            <w:r>
              <w:rPr>
                <w:rFonts w:ascii="Times New Roman"/>
                <w:b w:val="false"/>
                <w:i w:val="false"/>
                <w:color w:val="000000"/>
                <w:sz w:val="20"/>
              </w:rPr>
              <w:t>
Е-2;</w:t>
            </w:r>
          </w:p>
          <w:bookmarkEnd w:id="17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Е-R-3;</w:t>
            </w:r>
          </w:p>
          <w:p>
            <w:pPr>
              <w:spacing w:after="20"/>
              <w:ind w:left="20"/>
              <w:jc w:val="both"/>
            </w:pPr>
            <w:r>
              <w:rPr>
                <w:rFonts w:ascii="Times New Roman"/>
                <w:b w:val="false"/>
                <w:i w:val="false"/>
                <w:color w:val="000000"/>
                <w:sz w:val="20"/>
              </w:rPr>
              <w:t>
</w:t>
            </w:r>
            <w:r>
              <w:rPr>
                <w:rFonts w:ascii="Times New Roman"/>
                <w:b w:val="false"/>
                <w:i w:val="false"/>
                <w:color w:val="000000"/>
                <w:sz w:val="20"/>
              </w:rPr>
              <w:t>E-G-1;</w:t>
            </w:r>
          </w:p>
          <w:p>
            <w:pPr>
              <w:spacing w:after="20"/>
              <w:ind w:left="20"/>
              <w:jc w:val="both"/>
            </w:pPr>
            <w:r>
              <w:rPr>
                <w:rFonts w:ascii="Times New Roman"/>
                <w:b w:val="false"/>
                <w:i w:val="false"/>
                <w:color w:val="000000"/>
                <w:sz w:val="20"/>
              </w:rPr>
              <w:t>
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176"/>
          <w:p>
            <w:pPr>
              <w:spacing w:after="20"/>
              <w:ind w:left="20"/>
              <w:jc w:val="both"/>
            </w:pPr>
            <w:r>
              <w:rPr>
                <w:rFonts w:ascii="Times New Roman"/>
                <w:b w:val="false"/>
                <w:i w:val="false"/>
                <w:color w:val="000000"/>
                <w:sz w:val="20"/>
              </w:rPr>
              <w:t>
Е -3; *</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Е -4;</w:t>
            </w:r>
          </w:p>
          <w:p>
            <w:pPr>
              <w:spacing w:after="20"/>
              <w:ind w:left="20"/>
              <w:jc w:val="both"/>
            </w:pPr>
            <w:r>
              <w:rPr>
                <w:rFonts w:ascii="Times New Roman"/>
                <w:b w:val="false"/>
                <w:i w:val="false"/>
                <w:color w:val="000000"/>
                <w:sz w:val="20"/>
              </w:rPr>
              <w:t>
</w:t>
            </w:r>
            <w:r>
              <w:rPr>
                <w:rFonts w:ascii="Times New Roman"/>
                <w:b w:val="false"/>
                <w:i w:val="false"/>
                <w:color w:val="000000"/>
                <w:sz w:val="20"/>
              </w:rPr>
              <w:t>Е-R-4;</w:t>
            </w:r>
          </w:p>
          <w:p>
            <w:pPr>
              <w:spacing w:after="20"/>
              <w:ind w:left="20"/>
              <w:jc w:val="both"/>
            </w:pPr>
            <w:r>
              <w:rPr>
                <w:rFonts w:ascii="Times New Roman"/>
                <w:b w:val="false"/>
                <w:i w:val="false"/>
                <w:color w:val="000000"/>
                <w:sz w:val="20"/>
              </w:rPr>
              <w:t>
</w:t>
            </w:r>
            <w:r>
              <w:rPr>
                <w:rFonts w:ascii="Times New Roman"/>
                <w:b w:val="false"/>
                <w:i w:val="false"/>
                <w:color w:val="000000"/>
                <w:sz w:val="20"/>
              </w:rPr>
              <w:t>E-G-2;*</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ауданы әкімдігінің "Б" корпусы мемлекеттік әкімшілік қызметшілерінің қызметін бағалаудың үлгілік әдістемесіне 5–қосымша</w:t>
            </w:r>
          </w:p>
        </w:tc>
      </w:tr>
    </w:tbl>
    <w:bookmarkStart w:name="z328" w:id="177"/>
    <w:p>
      <w:pPr>
        <w:spacing w:after="0"/>
        <w:ind w:left="0"/>
        <w:jc w:val="both"/>
      </w:pPr>
      <w:r>
        <w:rPr>
          <w:rFonts w:ascii="Times New Roman"/>
          <w:b w:val="false"/>
          <w:i w:val="false"/>
          <w:color w:val="000000"/>
          <w:sz w:val="28"/>
        </w:rPr>
        <w:t>
      Нысан</w:t>
      </w:r>
    </w:p>
    <w:bookmarkEnd w:id="1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Лауазымды тұлға ____________________________ (тегі, аты-жөнінің бірінші әріптері) күні _______________________ қолы _______________________</w:t>
            </w:r>
          </w:p>
        </w:tc>
      </w:tr>
    </w:tbl>
    <w:bookmarkStart w:name="z331" w:id="178"/>
    <w:p>
      <w:pPr>
        <w:spacing w:after="0"/>
        <w:ind w:left="0"/>
        <w:jc w:val="left"/>
      </w:pPr>
      <w:r>
        <w:rPr>
          <w:rFonts w:ascii="Times New Roman"/>
          <w:b/>
          <w:i w:val="false"/>
          <w:color w:val="000000"/>
        </w:rPr>
        <w:t xml:space="preserve"> Бағалау жөніндегі комиссия отырысының хаттамасы</w:t>
      </w:r>
    </w:p>
    <w:bookmarkEnd w:id="178"/>
    <w:bookmarkStart w:name="z332" w:id="179"/>
    <w:p>
      <w:pPr>
        <w:spacing w:after="0"/>
        <w:ind w:left="0"/>
        <w:jc w:val="both"/>
      </w:pPr>
      <w:r>
        <w:rPr>
          <w:rFonts w:ascii="Times New Roman"/>
          <w:b w:val="false"/>
          <w:i w:val="false"/>
          <w:color w:val="000000"/>
          <w:sz w:val="28"/>
        </w:rPr>
        <w:t>
      ____________________________________________________________________ (мемлекеттік органның атауы) ____________________________________________________________________ (бағалау мерзімі жыл)</w:t>
      </w:r>
    </w:p>
    <w:bookmarkEnd w:id="179"/>
    <w:bookmarkStart w:name="z333" w:id="180"/>
    <w:p>
      <w:pPr>
        <w:spacing w:after="0"/>
        <w:ind w:left="0"/>
        <w:jc w:val="both"/>
      </w:pPr>
      <w:r>
        <w:rPr>
          <w:rFonts w:ascii="Times New Roman"/>
          <w:b w:val="false"/>
          <w:i w:val="false"/>
          <w:color w:val="000000"/>
          <w:sz w:val="28"/>
        </w:rPr>
        <w:t>
      Бағалау нәтижелері</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181"/>
          <w:p>
            <w:pPr>
              <w:spacing w:after="20"/>
              <w:ind w:left="20"/>
              <w:jc w:val="both"/>
            </w:pPr>
            <w:r>
              <w:rPr>
                <w:rFonts w:ascii="Times New Roman"/>
                <w:b w:val="false"/>
                <w:i w:val="false"/>
                <w:color w:val="000000"/>
                <w:sz w:val="20"/>
              </w:rPr>
              <w:t>
№</w:t>
            </w:r>
          </w:p>
          <w:bookmarkEnd w:id="181"/>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82"/>
          <w:p>
            <w:pPr>
              <w:spacing w:after="20"/>
              <w:ind w:left="20"/>
              <w:jc w:val="both"/>
            </w:pPr>
            <w:r>
              <w:rPr>
                <w:rFonts w:ascii="Times New Roman"/>
                <w:b w:val="false"/>
                <w:i w:val="false"/>
                <w:color w:val="000000"/>
                <w:sz w:val="20"/>
              </w:rPr>
              <w:t>
Бағалау нәтижелері</w:t>
            </w:r>
          </w:p>
          <w:bookmarkEnd w:id="182"/>
          <w:p>
            <w:pPr>
              <w:spacing w:after="20"/>
              <w:ind w:left="20"/>
              <w:jc w:val="both"/>
            </w:pPr>
            <w:r>
              <w:rPr>
                <w:rFonts w:ascii="Times New Roman"/>
                <w:b w:val="false"/>
                <w:i w:val="false"/>
                <w:color w:val="000000"/>
                <w:sz w:val="20"/>
              </w:rPr>
              <w:t>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183"/>
          <w:p>
            <w:pPr>
              <w:spacing w:after="20"/>
              <w:ind w:left="20"/>
              <w:jc w:val="both"/>
            </w:pPr>
            <w:r>
              <w:rPr>
                <w:rFonts w:ascii="Times New Roman"/>
                <w:b w:val="false"/>
                <w:i w:val="false"/>
                <w:color w:val="000000"/>
                <w:sz w:val="20"/>
              </w:rPr>
              <w:t>
Бағалау нәтижелері комиссиямен түзетілуі</w:t>
            </w:r>
          </w:p>
          <w:bookmarkEnd w:id="183"/>
          <w:p>
            <w:pPr>
              <w:spacing w:after="20"/>
              <w:ind w:left="20"/>
              <w:jc w:val="both"/>
            </w:pPr>
            <w:r>
              <w:rPr>
                <w:rFonts w:ascii="Times New Roman"/>
                <w:b w:val="false"/>
                <w:i w:val="false"/>
                <w:color w:val="000000"/>
                <w:sz w:val="20"/>
              </w:rPr>
              <w:t>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84"/>
          <w:p>
            <w:pPr>
              <w:spacing w:after="20"/>
              <w:ind w:left="20"/>
              <w:jc w:val="both"/>
            </w:pPr>
            <w:r>
              <w:rPr>
                <w:rFonts w:ascii="Times New Roman"/>
                <w:b w:val="false"/>
                <w:i w:val="false"/>
                <w:color w:val="000000"/>
                <w:sz w:val="20"/>
              </w:rPr>
              <w:t>
1.</w:t>
            </w:r>
          </w:p>
          <w:bookmarkEnd w:id="1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185"/>
          <w:p>
            <w:pPr>
              <w:spacing w:after="20"/>
              <w:ind w:left="20"/>
              <w:jc w:val="both"/>
            </w:pPr>
            <w:r>
              <w:rPr>
                <w:rFonts w:ascii="Times New Roman"/>
                <w:b w:val="false"/>
                <w:i w:val="false"/>
                <w:color w:val="000000"/>
                <w:sz w:val="20"/>
              </w:rPr>
              <w:t>
2.</w:t>
            </w:r>
          </w:p>
          <w:bookmarkEnd w:id="1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186"/>
          <w:p>
            <w:pPr>
              <w:spacing w:after="20"/>
              <w:ind w:left="20"/>
              <w:jc w:val="both"/>
            </w:pPr>
            <w:r>
              <w:rPr>
                <w:rFonts w:ascii="Times New Roman"/>
                <w:b w:val="false"/>
                <w:i w:val="false"/>
                <w:color w:val="000000"/>
                <w:sz w:val="20"/>
              </w:rPr>
              <w:t>
...</w:t>
            </w:r>
          </w:p>
          <w:bookmarkEnd w:id="1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0" w:id="187"/>
    <w:p>
      <w:pPr>
        <w:spacing w:after="0"/>
        <w:ind w:left="0"/>
        <w:jc w:val="both"/>
      </w:pPr>
      <w:r>
        <w:rPr>
          <w:rFonts w:ascii="Times New Roman"/>
          <w:b w:val="false"/>
          <w:i w:val="false"/>
          <w:color w:val="000000"/>
          <w:sz w:val="28"/>
        </w:rPr>
        <w:t>
      Комиссия қорытындысы: ______________________________________________________________________________ Тексерілді: Комиссияның хатшысы: ________________________________________ Күні: ___________ (тегі, аты-жөні, қолы) Комиссияның төрағасы: _________________________________________ Күні: _________ (тегі, аты-жөні, қолы) Комиссияның мүшесі: __________________________________________ Күні:__________ (тегі, аты-жөні, қолы)</w:t>
      </w:r>
    </w:p>
    <w:bookmarkEnd w:id="18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