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a4bb" w14:textId="cc5a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2018 жылғы 30 қаңтардағы № 154-VI шешімі. Атырау облысының Әділет департаментінде 2018 жылғы 22 ақпанда № 4065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Мақат аудандық мәслихатының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Мақат аудандық мәслихатының 2009 жылғы 20 ақпандағы № 107-ІV "Мақат ауданы бойынша жер салығының базалық ставкалары туралы" (нормативтік құқықтық актілерді мемлекеттік тіркеудің тізілімінде № 4-7-96 болып тіркелген, аудандық 2009 жылғы 26 наурызда аудандық "Мақат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Мақат аудандық мәслихатының 2011 жылғы 21 шілдедегі № 304-ІV "Автотұрақ үшін бөлінген жер учаскелеріне жер салық ставкаларын бекіту туралы" (нормативтік құқықтық актілерді мемлекеттік тіркеудің тізілімінде № 4-7-132 болып тіркелген, 2011 жылғы 1 қыркүйекте аудандық "Мақат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"Мақат аудандық мәслихатының аппараты" мемлекеттік мекемесіне жүктелсін (А. Әміров).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