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3c43" w14:textId="a873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p>
      <w:pPr>
        <w:spacing w:after="0"/>
        <w:ind w:left="0"/>
        <w:jc w:val="both"/>
      </w:pPr>
      <w:r>
        <w:rPr>
          <w:rFonts w:ascii="Times New Roman"/>
          <w:b w:val="false"/>
          <w:i w:val="false"/>
          <w:color w:val="000000"/>
          <w:sz w:val="28"/>
        </w:rPr>
        <w:t>Оңтүстiк Қазақстан облысы әкiмдiгiнiң 2018 жылғы 19 қаңтардағы № 22 қаулысы. Оңтүстiк Қазақстан облысының Әдiлет департаментiнде 2018 жылғы 26 қаңтарда № 4423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"Дене шынықтыру және спорт туралы" Қазақстан Республикасының 2014 жылғы 3 шілдедегі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20-4) тармақшасына сәйкес Оңтүстік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облысы әкімдігінің 2015 жылғы 20 наурыздағы № 78 "Спорт түрлері бойынша Қазақстан Республикасы құрама командаларының (спорт түрлері бойынша ұлттық құрама командалардың) құрамына кіретін Оңтүстік Қазақстан облысының спортшыларына,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төлеу туралы" (Нормативтік құқықтық актілерді мемлекеттік тіркеу тізілімінде № 3150 болып тіркелген, 2015 жылғы 30 сәуірде "Оңтүстік Қазақстан"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"Оңтүстiк Қазақстан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Б.С.Жамаловқа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Т.К.Сәрсембаев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 "19"</w:t>
            </w:r>
            <w:r>
              <w:br/>
            </w:r>
            <w:r>
              <w:rPr>
                <w:rFonts w:ascii="Times New Roman"/>
                <w:b w:val="false"/>
                <w:i w:val="false"/>
                <w:color w:val="000000"/>
                <w:sz w:val="20"/>
              </w:rPr>
              <w:t>қаңтардағы № 22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Қазқстан Республикасы құрама командаларының (ұлттық құрама командалардыңа) құрамында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p>
      <w:pPr>
        <w:spacing w:after="0"/>
        <w:ind w:left="0"/>
        <w:jc w:val="both"/>
      </w:pPr>
      <w:r>
        <w:rPr>
          <w:rFonts w:ascii="Times New Roman"/>
          <w:b w:val="false"/>
          <w:i w:val="false"/>
          <w:color w:val="ff0000"/>
          <w:sz w:val="28"/>
        </w:rPr>
        <w:t xml:space="preserve">
      Ескерту. Қосымша жаңа редакцияда - Түркістан облысы әкiмдiгiнiң 26.12.2023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Жарыстардың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 жетекшілер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ойындары (жазғы, қысқы); </w:t>
            </w:r>
          </w:p>
          <w:p>
            <w:pPr>
              <w:spacing w:after="20"/>
              <w:ind w:left="20"/>
              <w:jc w:val="both"/>
            </w:pPr>
            <w:r>
              <w:rPr>
                <w:rFonts w:ascii="Times New Roman"/>
                <w:b w:val="false"/>
                <w:i w:val="false"/>
                <w:color w:val="000000"/>
                <w:sz w:val="20"/>
              </w:rPr>
              <w:t xml:space="preserve">
Паралимпиада ойындары (жазғы, қысқы); </w:t>
            </w:r>
          </w:p>
          <w:p>
            <w:pPr>
              <w:spacing w:after="20"/>
              <w:ind w:left="20"/>
              <w:jc w:val="both"/>
            </w:pPr>
            <w:r>
              <w:rPr>
                <w:rFonts w:ascii="Times New Roman"/>
                <w:b w:val="false"/>
                <w:i w:val="false"/>
                <w:color w:val="000000"/>
                <w:sz w:val="20"/>
              </w:rPr>
              <w:t>
Сурдлимпиада ойындары (жазғы, қысқы)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(ересектер арасында): олимпиадалық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(ересектер арасында): олимпиадалық емес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Пара Азия ойындары (жазғы, қысқы); </w:t>
            </w:r>
          </w:p>
          <w:p>
            <w:pPr>
              <w:spacing w:after="20"/>
              <w:ind w:left="20"/>
              <w:jc w:val="both"/>
            </w:pPr>
            <w:r>
              <w:rPr>
                <w:rFonts w:ascii="Times New Roman"/>
                <w:b w:val="false"/>
                <w:i w:val="false"/>
                <w:color w:val="000000"/>
                <w:sz w:val="20"/>
              </w:rPr>
              <w:t xml:space="preserve">
Дүниежүзілік Универсиада (жазғы, қысқы)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 Олимпиада ойындары (жазғы, қысқы); </w:t>
            </w:r>
          </w:p>
          <w:p>
            <w:pPr>
              <w:spacing w:after="20"/>
              <w:ind w:left="20"/>
              <w:jc w:val="both"/>
            </w:pPr>
            <w:r>
              <w:rPr>
                <w:rFonts w:ascii="Times New Roman"/>
                <w:b w:val="false"/>
                <w:i w:val="false"/>
                <w:color w:val="000000"/>
                <w:sz w:val="20"/>
              </w:rPr>
              <w:t>
Азия чемпионаты (ересектер арасында): олимпиадалық спорт түрлері бойынша;</w:t>
            </w:r>
          </w:p>
          <w:p>
            <w:pPr>
              <w:spacing w:after="20"/>
              <w:ind w:left="20"/>
              <w:jc w:val="both"/>
            </w:pPr>
            <w:r>
              <w:rPr>
                <w:rFonts w:ascii="Times New Roman"/>
                <w:b w:val="false"/>
                <w:i w:val="false"/>
                <w:color w:val="000000"/>
                <w:sz w:val="20"/>
              </w:rPr>
              <w:t>
Әлем чемпионаты (жастар арасында): олимпиадалық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(ересектер арасында): олимпиадалық емес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(жасөспірімдер арасында): олимпиадалық спорт түрлері бойынша;</w:t>
            </w:r>
          </w:p>
          <w:p>
            <w:pPr>
              <w:spacing w:after="20"/>
              <w:ind w:left="20"/>
              <w:jc w:val="both"/>
            </w:pPr>
            <w:r>
              <w:rPr>
                <w:rFonts w:ascii="Times New Roman"/>
                <w:b w:val="false"/>
                <w:i w:val="false"/>
                <w:color w:val="000000"/>
                <w:sz w:val="20"/>
              </w:rPr>
              <w:t>
Азия чемпионаты (жастар арасында): олимпиадалық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(ересектер арасында): олимпиадалық спорт түрлері бойынша;</w:t>
            </w:r>
          </w:p>
          <w:p>
            <w:pPr>
              <w:spacing w:after="20"/>
              <w:ind w:left="20"/>
              <w:jc w:val="both"/>
            </w:pPr>
            <w:r>
              <w:rPr>
                <w:rFonts w:ascii="Times New Roman"/>
                <w:b w:val="false"/>
                <w:i w:val="false"/>
                <w:color w:val="000000"/>
                <w:sz w:val="20"/>
              </w:rPr>
              <w:t>
Қазақстан Республикасының спартакиадасы (жазғы, қысқы)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(ересектер арасында): олимпиадалық емес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Жастар спорт ойындары (жазғы, қысқы);</w:t>
            </w:r>
          </w:p>
          <w:p>
            <w:pPr>
              <w:spacing w:after="20"/>
              <w:ind w:left="20"/>
              <w:jc w:val="both"/>
            </w:pPr>
            <w:r>
              <w:rPr>
                <w:rFonts w:ascii="Times New Roman"/>
                <w:b w:val="false"/>
                <w:i w:val="false"/>
                <w:color w:val="000000"/>
                <w:sz w:val="20"/>
              </w:rPr>
              <w:t>
Қазақстан Республикасының чемпионаты (жастар арасында): олимпиадалық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(жастар арасында): олимпиадалық емес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(жасөспірімдер арасында): олимпиадалық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(жасөспірімдер арасында): олимпиадалық емес спорт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