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379cd" w14:textId="ea379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2018 жылғы 9 сәуірдегі № 106 қаулысы. Оңтүстiк Қазақстан облысының Әдiлет департаментiнде 2018 жылғы 27 сәуірде № 4582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ҚАУЛЫ ЕТЕДІ:</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"Үлескерлердің ақшасын тартуға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"Тұрғын үй құрылысына үлестік қатысу туралы шарттың есептік жазбасы туралы үзінді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"Оңтүстік Қазақстан облысының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тіркелуді;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баспада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Оңтүстік Қазақстан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Ә.Ш.Өсербаевқа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Ә.Ш. Өсербаев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 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 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 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 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2018 жылғы 9 сәуірдегі</w:t>
            </w:r>
            <w:r>
              <w:br/>
            </w:r>
            <w:r>
              <w:rPr>
                <w:rFonts w:ascii="Times New Roman"/>
                <w:b w:val="false"/>
                <w:i w:val="false"/>
                <w:color w:val="000000"/>
                <w:sz w:val="20"/>
              </w:rPr>
              <w:t>№ 106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"Үлескерлердің ақшасын тартуға рұқсат беру"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1-бөлім. Жалпы ережелер</w:t>
      </w:r>
    </w:p>
    <w:bookmarkEnd w:id="6"/>
    <w:bookmarkStart w:name="z9" w:id="7"/>
    <w:p>
      <w:pPr>
        <w:spacing w:after="0"/>
        <w:ind w:left="0"/>
        <w:jc w:val="both"/>
      </w:pPr>
      <w:r>
        <w:rPr>
          <w:rFonts w:ascii="Times New Roman"/>
          <w:b w:val="false"/>
          <w:i w:val="false"/>
          <w:color w:val="000000"/>
          <w:sz w:val="28"/>
        </w:rPr>
        <w:t>
      1. "Үлескерлердің ақшасын тартуға рұқсат беру" мемлекеттік көрсетілетін қызмет (бұдан әрі – мемлекеттік көрсетілетін қызмет) "Оңтүстік Қазақстан облысының сәулет және қала құрылысы басқармасы" мемлекеттік мекемесі, облыстық маңызы бар аудан, қала жергілікті атқарушы органдарының сәулет және қала құрылысы саласындағы функцияны жүзеге асыратын бөлімдері (бұдан әрі-корсетілетін қызмет беруші) көрсетеді.</w:t>
      </w:r>
    </w:p>
    <w:bookmarkEnd w:id="7"/>
    <w:bookmarkStart w:name="z10" w:id="8"/>
    <w:p>
      <w:pPr>
        <w:spacing w:after="0"/>
        <w:ind w:left="0"/>
        <w:jc w:val="both"/>
      </w:pPr>
      <w:r>
        <w:rPr>
          <w:rFonts w:ascii="Times New Roman"/>
          <w:b w:val="false"/>
          <w:i w:val="false"/>
          <w:color w:val="000000"/>
          <w:sz w:val="28"/>
        </w:rPr>
        <w:t>
      2. Өтінішті қабылдау және мемлекеттік көрсетілетін қызметтін нәтижесін беру мемлекеттік қызметті берушінің кеңсесі арқылы жүзеге асырылады.</w:t>
      </w:r>
    </w:p>
    <w:bookmarkEnd w:id="8"/>
    <w:p>
      <w:pPr>
        <w:spacing w:after="0"/>
        <w:ind w:left="0"/>
        <w:jc w:val="both"/>
      </w:pPr>
      <w:r>
        <w:rPr>
          <w:rFonts w:ascii="Times New Roman"/>
          <w:b w:val="false"/>
          <w:i w:val="false"/>
          <w:color w:val="000000"/>
          <w:sz w:val="28"/>
        </w:rPr>
        <w:t>
      Мемлекеттік қызмет көрсету нысаны: қағаз түрінде</w:t>
      </w:r>
    </w:p>
    <w:bookmarkStart w:name="z11" w:id="9"/>
    <w:p>
      <w:pPr>
        <w:spacing w:after="0"/>
        <w:ind w:left="0"/>
        <w:jc w:val="both"/>
      </w:pPr>
      <w:r>
        <w:rPr>
          <w:rFonts w:ascii="Times New Roman"/>
          <w:b w:val="false"/>
          <w:i w:val="false"/>
          <w:color w:val="000000"/>
          <w:sz w:val="28"/>
        </w:rPr>
        <w:t xml:space="preserve">
      3. Мемлекеттік қызмет көрсету нәтижесі – Қазақстан Республикасы Инвестициялар және даму министрінің 2017 жылғы 26 маусымдағы "Тұрғын үй құрылысына үлестік қатысу саласындағы мемлекеттік көрсетілетін қызметтер стандарттарын бекіту туралы" № 387 </w:t>
      </w:r>
      <w:r>
        <w:rPr>
          <w:rFonts w:ascii="Times New Roman"/>
          <w:b w:val="false"/>
          <w:i w:val="false"/>
          <w:color w:val="000000"/>
          <w:sz w:val="28"/>
        </w:rPr>
        <w:t>бұйрығымен</w:t>
      </w:r>
      <w:r>
        <w:rPr>
          <w:rFonts w:ascii="Times New Roman"/>
          <w:b w:val="false"/>
          <w:i w:val="false"/>
          <w:color w:val="000000"/>
          <w:sz w:val="28"/>
        </w:rPr>
        <w:t xml:space="preserve"> бекітілген "Үлескерлердің ақшасын тартуға рұқсат беру" мемлекеттік көрсетілетін қызмет Стандартының (әрі қарай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үлескерлердің ақшасын тартуға рұқсат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мемлкеттік қызметті көрсетуден бас тарту туралы дәлелді жауап беру.</w:t>
      </w:r>
    </w:p>
    <w:bookmarkEnd w:id="9"/>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12" w:id="10"/>
    <w:p>
      <w:pPr>
        <w:spacing w:after="0"/>
        <w:ind w:left="0"/>
        <w:jc w:val="left"/>
      </w:pPr>
      <w:r>
        <w:rPr>
          <w:rFonts w:ascii="Times New Roman"/>
          <w:b/>
          <w:i w:val="false"/>
          <w:color w:val="000000"/>
        </w:rPr>
        <w:t xml:space="preserve"> 2-бөлім. Мемлекеттік қызмет көрсету процесінде қызмет берушінің құрылымдық бөлімшелерінің (қызметкерлерінің) іс-қимыл тәртібін сипаттау</w:t>
      </w:r>
    </w:p>
    <w:bookmarkEnd w:id="10"/>
    <w:bookmarkStart w:name="z13" w:id="1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көрсетілетін қызметті алушыдан (не уәкілетті өкілі: құзыретін растайтын құжат бойынша заңды тұлға; нотариалды куәландырылған сенімхат бойынша жеке тұлға)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қабылдауы болып табылады.</w:t>
      </w:r>
    </w:p>
    <w:bookmarkEnd w:id="11"/>
    <w:bookmarkStart w:name="z14" w:id="1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2"/>
    <w:p>
      <w:pPr>
        <w:spacing w:after="0"/>
        <w:ind w:left="0"/>
        <w:jc w:val="both"/>
      </w:pPr>
      <w:r>
        <w:rPr>
          <w:rFonts w:ascii="Times New Roman"/>
          <w:b w:val="false"/>
          <w:i w:val="false"/>
          <w:color w:val="000000"/>
          <w:sz w:val="28"/>
        </w:rPr>
        <w:t>
      1) көрсетілген қызметті берушінің кеңсе қызметкері көрсетілетін қызметті алушыдан құжаттар топтамасының қабылдауы мен тіркеуін жүзеге асырады және көрсетілетін қызметті берушінің басшысына береді, 20 (жиырма)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қызметі берушінің жауапты орындаушысын айқындайды және тиісті бұрыштама қояды, 2 (екі) сағат;</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берілген құжаттарды өңдейді, мемлекеттік қызмет көрсету нәтижесін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мемлкеттік қызметті көрсетуден бас тарту туралы дәлелді жауап жобасын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бекітілген уақытта қол қою үшін көрсетілетін қызметті берушісінің басшысына жолдайды;</w:t>
      </w:r>
    </w:p>
    <w:p>
      <w:pPr>
        <w:spacing w:after="0"/>
        <w:ind w:left="0"/>
        <w:jc w:val="both"/>
      </w:pPr>
      <w:r>
        <w:rPr>
          <w:rFonts w:ascii="Times New Roman"/>
          <w:b w:val="false"/>
          <w:i w:val="false"/>
          <w:color w:val="000000"/>
          <w:sz w:val="28"/>
        </w:rPr>
        <w:t>
      4) көрсетілетін қызметті берушінің басшысы сол жұмыс күні ішінде мемлекеттік қызмет көрсету нәтижесіне қол қояды;</w:t>
      </w:r>
    </w:p>
    <w:p>
      <w:pPr>
        <w:spacing w:after="0"/>
        <w:ind w:left="0"/>
        <w:jc w:val="both"/>
      </w:pPr>
      <w:r>
        <w:rPr>
          <w:rFonts w:ascii="Times New Roman"/>
          <w:b w:val="false"/>
          <w:i w:val="false"/>
          <w:color w:val="000000"/>
          <w:sz w:val="28"/>
        </w:rPr>
        <w:t>
      5) көрсетілетін қызметті берушінің кеңсе қызметкері көрсетілтен қызметті алушыға мемлкеттік қызмет көрсету нәтижесін береді, 20 (жиырма) минут.</w:t>
      </w:r>
    </w:p>
    <w:bookmarkStart w:name="z15" w:id="13"/>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13"/>
    <w:p>
      <w:pPr>
        <w:spacing w:after="0"/>
        <w:ind w:left="0"/>
        <w:jc w:val="both"/>
      </w:pPr>
      <w:r>
        <w:rPr>
          <w:rFonts w:ascii="Times New Roman"/>
          <w:b w:val="false"/>
          <w:i w:val="false"/>
          <w:color w:val="000000"/>
          <w:sz w:val="28"/>
        </w:rPr>
        <w:t>
      1) құжаттар топтамасын қабылдау және тіркеу;</w:t>
      </w:r>
    </w:p>
    <w:p>
      <w:pPr>
        <w:spacing w:after="0"/>
        <w:ind w:left="0"/>
        <w:jc w:val="both"/>
      </w:pPr>
      <w:r>
        <w:rPr>
          <w:rFonts w:ascii="Times New Roman"/>
          <w:b w:val="false"/>
          <w:i w:val="false"/>
          <w:color w:val="000000"/>
          <w:sz w:val="28"/>
        </w:rPr>
        <w:t>
      2) көрсетілетін қызметті беруші басшысының бұрыштамасы;</w:t>
      </w:r>
    </w:p>
    <w:p>
      <w:pPr>
        <w:spacing w:after="0"/>
        <w:ind w:left="0"/>
        <w:jc w:val="both"/>
      </w:pPr>
      <w:r>
        <w:rPr>
          <w:rFonts w:ascii="Times New Roman"/>
          <w:b w:val="false"/>
          <w:i w:val="false"/>
          <w:color w:val="000000"/>
          <w:sz w:val="28"/>
        </w:rPr>
        <w:t>
      3) мемлекеттік қызмет көрсету нәтижесі;</w:t>
      </w:r>
    </w:p>
    <w:p>
      <w:pPr>
        <w:spacing w:after="0"/>
        <w:ind w:left="0"/>
        <w:jc w:val="both"/>
      </w:pPr>
      <w:r>
        <w:rPr>
          <w:rFonts w:ascii="Times New Roman"/>
          <w:b w:val="false"/>
          <w:i w:val="false"/>
          <w:color w:val="000000"/>
          <w:sz w:val="28"/>
        </w:rPr>
        <w:t>
      4) қол қойылған мемлекеттік қызмет көрсету нәтижесі;</w:t>
      </w:r>
    </w:p>
    <w:p>
      <w:pPr>
        <w:spacing w:after="0"/>
        <w:ind w:left="0"/>
        <w:jc w:val="both"/>
      </w:pPr>
      <w:r>
        <w:rPr>
          <w:rFonts w:ascii="Times New Roman"/>
          <w:b w:val="false"/>
          <w:i w:val="false"/>
          <w:color w:val="000000"/>
          <w:sz w:val="28"/>
        </w:rPr>
        <w:t>
      5) берілген мемлекеттік қызмет көрсету нәтижесі.</w:t>
      </w:r>
    </w:p>
    <w:bookmarkStart w:name="z16" w:id="14"/>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4"/>
    <w:bookmarkStart w:name="z17" w:id="1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8" w:id="16"/>
    <w:p>
      <w:pPr>
        <w:spacing w:after="0"/>
        <w:ind w:left="0"/>
        <w:jc w:val="both"/>
      </w:pPr>
      <w:r>
        <w:rPr>
          <w:rFonts w:ascii="Times New Roman"/>
          <w:b w:val="false"/>
          <w:i w:val="false"/>
          <w:color w:val="000000"/>
          <w:sz w:val="28"/>
        </w:rPr>
        <w:t xml:space="preserve">
      8. Әрбір рәсімнің (іс-қимылдың) ұзақтығы, құрылымдық бөлімшелер (қызметкерлер) арасындағы өзара іс-қимылдың реттілігі, осы регламенттің 2-бөлімінің </w:t>
      </w:r>
      <w:r>
        <w:rPr>
          <w:rFonts w:ascii="Times New Roman"/>
          <w:b w:val="false"/>
          <w:i w:val="false"/>
          <w:color w:val="000000"/>
          <w:sz w:val="28"/>
        </w:rPr>
        <w:t>5-тармағында</w:t>
      </w:r>
      <w:r>
        <w:rPr>
          <w:rFonts w:ascii="Times New Roman"/>
          <w:b w:val="false"/>
          <w:i w:val="false"/>
          <w:color w:val="000000"/>
          <w:sz w:val="28"/>
        </w:rPr>
        <w:t xml:space="preserve"> сипатталып, көрсетілген.</w:t>
      </w:r>
    </w:p>
    <w:bookmarkEnd w:id="16"/>
    <w:bookmarkStart w:name="z19" w:id="17"/>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7"/>
    <w:bookmarkStart w:name="z20" w:id="18"/>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 және "электрондық үкімет" веб-порталы арқылы көрсетілмейді.</w:t>
      </w:r>
    </w:p>
    <w:bookmarkEnd w:id="18"/>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 тартуға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"Үлескерлердің ақшасын тартуға рұқсат беру"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8"/>
        <w:gridCol w:w="1964"/>
        <w:gridCol w:w="4615"/>
        <w:gridCol w:w="1081"/>
        <w:gridCol w:w="1862"/>
      </w:tblGrid>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берушінің кеңсесі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басшысы</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жауапты орындаушысы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басшысы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берушінің кеңсесі</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алушыдан құжаттар топтамасының қабылдауы мен тіркеуін жүзеге асырады және көрсетілетін қызметті берушінің басшысына береді, 20 (жиырма) минут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орындаушысын айқындайды және тиісті бұрыштама қояды, 2 (екі) сағат</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құжаттарды өндейді, үлескерлердің ақшасын тартуға рұқсат дайындайды,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бекітілген уақытта қол қою үшін көрсетілетін қызметті берушінің басшысына жолдайды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мемлекеттік қызметті көрсетуден бас тарту туралы дәлелді жауаптын жобасын дайындайды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нәтижесіне сол жұмыс күні ішінде қол қояды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қызмет көрсету нәтижесін береді, 20 (минут)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әкімдігің</w:t>
            </w:r>
            <w:r>
              <w:br/>
            </w:r>
            <w:r>
              <w:rPr>
                <w:rFonts w:ascii="Times New Roman"/>
                <w:b w:val="false"/>
                <w:i w:val="false"/>
                <w:color w:val="000000"/>
                <w:sz w:val="20"/>
              </w:rPr>
              <w:t>2018 жылғы 9 сәуірдегі</w:t>
            </w:r>
            <w:r>
              <w:br/>
            </w:r>
            <w:r>
              <w:rPr>
                <w:rFonts w:ascii="Times New Roman"/>
                <w:b w:val="false"/>
                <w:i w:val="false"/>
                <w:color w:val="000000"/>
                <w:sz w:val="20"/>
              </w:rPr>
              <w:t>№ 106 қаулысына</w:t>
            </w:r>
            <w:r>
              <w:br/>
            </w:r>
            <w:r>
              <w:rPr>
                <w:rFonts w:ascii="Times New Roman"/>
                <w:b w:val="false"/>
                <w:i w:val="false"/>
                <w:color w:val="000000"/>
                <w:sz w:val="20"/>
              </w:rPr>
              <w:t>2-қосымша</w:t>
            </w:r>
          </w:p>
        </w:tc>
      </w:tr>
    </w:tbl>
    <w:bookmarkStart w:name="z23" w:id="19"/>
    <w:p>
      <w:pPr>
        <w:spacing w:after="0"/>
        <w:ind w:left="0"/>
        <w:jc w:val="left"/>
      </w:pPr>
      <w:r>
        <w:rPr>
          <w:rFonts w:ascii="Times New Roman"/>
          <w:b/>
          <w:i w:val="false"/>
          <w:color w:val="000000"/>
        </w:rPr>
        <w:t xml:space="preserve"> "Тұрғын үй құрылысына үлестік қатысу туралы шарттың есептік жазбасы туралы үзінді беру" мемлекеттік көрсетілетін қызмет регламенті</w:t>
      </w:r>
    </w:p>
    <w:bookmarkEnd w:id="19"/>
    <w:bookmarkStart w:name="z24" w:id="20"/>
    <w:p>
      <w:pPr>
        <w:spacing w:after="0"/>
        <w:ind w:left="0"/>
        <w:jc w:val="left"/>
      </w:pPr>
      <w:r>
        <w:rPr>
          <w:rFonts w:ascii="Times New Roman"/>
          <w:b/>
          <w:i w:val="false"/>
          <w:color w:val="000000"/>
        </w:rPr>
        <w:t xml:space="preserve"> 1-бөлім. Жалпы ережелер</w:t>
      </w:r>
    </w:p>
    <w:bookmarkEnd w:id="20"/>
    <w:bookmarkStart w:name="z25" w:id="21"/>
    <w:p>
      <w:pPr>
        <w:spacing w:after="0"/>
        <w:ind w:left="0"/>
        <w:jc w:val="both"/>
      </w:pPr>
      <w:r>
        <w:rPr>
          <w:rFonts w:ascii="Times New Roman"/>
          <w:b w:val="false"/>
          <w:i w:val="false"/>
          <w:color w:val="000000"/>
          <w:sz w:val="28"/>
        </w:rPr>
        <w:t>
      1. "Тұрғын үй құрылысына үлестік қатысу туралы шарттың есептік жазбасы туралы үзінді беру" мемлекеттік көрсетілетін қызмет (бұдан әрі –мемлекеттік көрсетілетін қызмет) "Оңтүстік Қазақстан облысының сәулет және қала құрылысы басқармасы" мемлекеттік мекемесі, облыстық маңызы бар аудан, қала жергілікті атқарушы органдарының сәулет және қала құрылысы саласындағы функцияны жүзеге асыратын бөлімдері (бұдан әрі-корсетілетін қызмет беруші) көрсетеді.</w:t>
      </w:r>
    </w:p>
    <w:bookmarkEnd w:id="21"/>
    <w:bookmarkStart w:name="z26" w:id="22"/>
    <w:p>
      <w:pPr>
        <w:spacing w:after="0"/>
        <w:ind w:left="0"/>
        <w:jc w:val="both"/>
      </w:pPr>
      <w:r>
        <w:rPr>
          <w:rFonts w:ascii="Times New Roman"/>
          <w:b w:val="false"/>
          <w:i w:val="false"/>
          <w:color w:val="000000"/>
          <w:sz w:val="28"/>
        </w:rPr>
        <w:t>
      2. Өтінішті қабылдау және мемлекеттік көрсетілетін қызметтін нәтижесін беру мемлекеттік қызметті берушінің кеңсесі арқылы жүзеге асырылады.</w:t>
      </w:r>
    </w:p>
    <w:bookmarkEnd w:id="22"/>
    <w:p>
      <w:pPr>
        <w:spacing w:after="0"/>
        <w:ind w:left="0"/>
        <w:jc w:val="both"/>
      </w:pPr>
      <w:r>
        <w:rPr>
          <w:rFonts w:ascii="Times New Roman"/>
          <w:b w:val="false"/>
          <w:i w:val="false"/>
          <w:color w:val="000000"/>
          <w:sz w:val="28"/>
        </w:rPr>
        <w:t>
      Мемлекеттік қызмет көрсету нысаны: қағаз түрінде</w:t>
      </w:r>
    </w:p>
    <w:bookmarkStart w:name="z27" w:id="23"/>
    <w:p>
      <w:pPr>
        <w:spacing w:after="0"/>
        <w:ind w:left="0"/>
        <w:jc w:val="both"/>
      </w:pPr>
      <w:r>
        <w:rPr>
          <w:rFonts w:ascii="Times New Roman"/>
          <w:b w:val="false"/>
          <w:i w:val="false"/>
          <w:color w:val="000000"/>
          <w:sz w:val="28"/>
        </w:rPr>
        <w:t xml:space="preserve">
      3. Мемлекеттік қызмет көрсету нәтижесі – Қазақстан Республикасы Инвестициялар және даму министрінің 2017 жылғы 26 маусымдағы "Тұрғын үй құрылысына үлестік қатысу саласындағы мемлекеттік көрсетілетін қызметтер стандарттарын бекіту туралы" №387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құрылысына үлестік қатысу туралы шарттың есептік жазбасы туралы үзінді беру" мемлекеттік көрсетілетін қызмет Стандартының (әрі қарай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тұрғын үй құрылысына үлестік қатысу туралы шарттың есептік жазбасы туралы үзінді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мемлкеттік қызметті көрсетуден бас тарту туралы дәлелді жауап беру.</w:t>
      </w:r>
    </w:p>
    <w:bookmarkEnd w:id="23"/>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28" w:id="24"/>
    <w:p>
      <w:pPr>
        <w:spacing w:after="0"/>
        <w:ind w:left="0"/>
        <w:jc w:val="left"/>
      </w:pPr>
      <w:r>
        <w:rPr>
          <w:rFonts w:ascii="Times New Roman"/>
          <w:b/>
          <w:i w:val="false"/>
          <w:color w:val="000000"/>
        </w:rPr>
        <w:t xml:space="preserve"> 2-бөлім. Мемлекеттік қызмет көрсету процесінде қызмет берушінің құрылымдық бөлімшелерінің (қызметкерлерінің) іс-қимыл тәртібін сипаттау</w:t>
      </w:r>
    </w:p>
    <w:bookmarkEnd w:id="24"/>
    <w:bookmarkStart w:name="z29" w:id="2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көрсілетін қызметті алушыдан (не уәкілетті өкілі: құзыретін растайтын құжат бойынша заңды тұлға; нотариалды куәландырылған сенімхат бойынша жеке тұлға)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қабылдауы болып табылады.</w:t>
      </w:r>
    </w:p>
    <w:bookmarkEnd w:id="25"/>
    <w:bookmarkStart w:name="z30" w:id="2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6"/>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құжаттар топтамасының қабылдауы мен тіркеуін жүзеге асырады және көрсетілетін қызметті берушінің басшысына береді, 20 (жиырма)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және тиісті бұрыштама қояды, 2 (екі) сағат;</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берілген құжаттарды өндейді, тұрғын үй құрылысына үлестік қатысу туралы шарттың есептік жазбасы туралы үзінді дайындайды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бекітілген уақытта қол қою үшін көрсетілетін қызметті берушінің басшысына жолдайды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мемлекеттік қызметті көрсетуден бас тарту туралы дәлелді жауаптын жобасын дайындайды;</w:t>
      </w:r>
    </w:p>
    <w:p>
      <w:pPr>
        <w:spacing w:after="0"/>
        <w:ind w:left="0"/>
        <w:jc w:val="both"/>
      </w:pPr>
      <w:r>
        <w:rPr>
          <w:rFonts w:ascii="Times New Roman"/>
          <w:b w:val="false"/>
          <w:i w:val="false"/>
          <w:color w:val="000000"/>
          <w:sz w:val="28"/>
        </w:rPr>
        <w:t>
      4) көрсетілетін қызметті берушінің басшысы сол жұмыс күні ішінде мемлекеттік қызмет көрсету нәтижесіне қол қояды;</w:t>
      </w:r>
    </w:p>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20 (жиырма) минут.</w:t>
      </w:r>
    </w:p>
    <w:bookmarkStart w:name="z31" w:id="27"/>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27"/>
    <w:p>
      <w:pPr>
        <w:spacing w:after="0"/>
        <w:ind w:left="0"/>
        <w:jc w:val="both"/>
      </w:pPr>
      <w:r>
        <w:rPr>
          <w:rFonts w:ascii="Times New Roman"/>
          <w:b w:val="false"/>
          <w:i w:val="false"/>
          <w:color w:val="000000"/>
          <w:sz w:val="28"/>
        </w:rPr>
        <w:t>
      1) құжаттар топтамасын қабылдау және тіркеу;</w:t>
      </w:r>
    </w:p>
    <w:p>
      <w:pPr>
        <w:spacing w:after="0"/>
        <w:ind w:left="0"/>
        <w:jc w:val="both"/>
      </w:pPr>
      <w:r>
        <w:rPr>
          <w:rFonts w:ascii="Times New Roman"/>
          <w:b w:val="false"/>
          <w:i w:val="false"/>
          <w:color w:val="000000"/>
          <w:sz w:val="28"/>
        </w:rPr>
        <w:t>
      2) көрсетілетін қызметті беруші басшысының бұрыштамасы;</w:t>
      </w:r>
    </w:p>
    <w:p>
      <w:pPr>
        <w:spacing w:after="0"/>
        <w:ind w:left="0"/>
        <w:jc w:val="both"/>
      </w:pPr>
      <w:r>
        <w:rPr>
          <w:rFonts w:ascii="Times New Roman"/>
          <w:b w:val="false"/>
          <w:i w:val="false"/>
          <w:color w:val="000000"/>
          <w:sz w:val="28"/>
        </w:rPr>
        <w:t>
      3) мемлекеттік қызмет көрсету нәтижесі;</w:t>
      </w:r>
    </w:p>
    <w:p>
      <w:pPr>
        <w:spacing w:after="0"/>
        <w:ind w:left="0"/>
        <w:jc w:val="both"/>
      </w:pPr>
      <w:r>
        <w:rPr>
          <w:rFonts w:ascii="Times New Roman"/>
          <w:b w:val="false"/>
          <w:i w:val="false"/>
          <w:color w:val="000000"/>
          <w:sz w:val="28"/>
        </w:rPr>
        <w:t>
      4) қол қойылған мемлекеттік қызмет көрсету нәтижесі;</w:t>
      </w:r>
    </w:p>
    <w:p>
      <w:pPr>
        <w:spacing w:after="0"/>
        <w:ind w:left="0"/>
        <w:jc w:val="both"/>
      </w:pPr>
      <w:r>
        <w:rPr>
          <w:rFonts w:ascii="Times New Roman"/>
          <w:b w:val="false"/>
          <w:i w:val="false"/>
          <w:color w:val="000000"/>
          <w:sz w:val="28"/>
        </w:rPr>
        <w:t>
      5) берілген мемлекеттік қызмет көрсету нәтижесі.</w:t>
      </w:r>
    </w:p>
    <w:bookmarkStart w:name="z32" w:id="28"/>
    <w:p>
      <w:pPr>
        <w:spacing w:after="0"/>
        <w:ind w:left="0"/>
        <w:jc w:val="left"/>
      </w:pPr>
      <w:r>
        <w:rPr>
          <w:rFonts w:ascii="Times New Roman"/>
          <w:b/>
          <w:i w:val="false"/>
          <w:color w:val="000000"/>
        </w:rPr>
        <w:t xml:space="preserve"> 3-бөлім.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8"/>
    <w:bookmarkStart w:name="z33" w:id="2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9"/>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34" w:id="30"/>
    <w:p>
      <w:pPr>
        <w:spacing w:after="0"/>
        <w:ind w:left="0"/>
        <w:jc w:val="both"/>
      </w:pPr>
      <w:r>
        <w:rPr>
          <w:rFonts w:ascii="Times New Roman"/>
          <w:b w:val="false"/>
          <w:i w:val="false"/>
          <w:color w:val="000000"/>
          <w:sz w:val="28"/>
        </w:rPr>
        <w:t xml:space="preserve">
      8. Әрбір рәсімнің (іс-қимылдың) ұзақтығы, құрылымдық бөлімшелер (қызметкерлер) арасындағы өзара іс-қимылдың реттілігі, осы регламенттің 2-бөлімінің </w:t>
      </w:r>
      <w:r>
        <w:rPr>
          <w:rFonts w:ascii="Times New Roman"/>
          <w:b w:val="false"/>
          <w:i w:val="false"/>
          <w:color w:val="000000"/>
          <w:sz w:val="28"/>
        </w:rPr>
        <w:t>5-тармағында</w:t>
      </w:r>
      <w:r>
        <w:rPr>
          <w:rFonts w:ascii="Times New Roman"/>
          <w:b w:val="false"/>
          <w:i w:val="false"/>
          <w:color w:val="000000"/>
          <w:sz w:val="28"/>
        </w:rPr>
        <w:t xml:space="preserve"> сипатталып, көрсетілген.</w:t>
      </w:r>
    </w:p>
    <w:bookmarkEnd w:id="30"/>
    <w:bookmarkStart w:name="z35" w:id="31"/>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1"/>
    <w:bookmarkStart w:name="z36" w:id="32"/>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 және "электрондық үкімет" веб-порталы арқылы көрсетілмейді.</w:t>
      </w:r>
    </w:p>
    <w:bookmarkEnd w:id="32"/>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туралы шарттың есептік</w:t>
            </w:r>
            <w:r>
              <w:br/>
            </w:r>
            <w:r>
              <w:rPr>
                <w:rFonts w:ascii="Times New Roman"/>
                <w:b w:val="false"/>
                <w:i w:val="false"/>
                <w:color w:val="000000"/>
                <w:sz w:val="20"/>
              </w:rPr>
              <w:t>жазбасы туралы үзінді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"Тұрғын үй құрылысына үлестік қатысу туралы шарттың есептік жазбасы туралы үзінді беру"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1856"/>
        <w:gridCol w:w="5037"/>
        <w:gridCol w:w="1022"/>
        <w:gridCol w:w="1759"/>
      </w:tblGrid>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берушінің кеңсесі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басшысы</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жауапты орындаушысы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басшысы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берушінің кеңсесі</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алушыдан құжаттар топтамасының қабылдауы мен тіркеуін жүзеге асырады және көрсетілетін қызметті берушінің басшысына береді, 20 (жиырма) минут</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орындаушысын айқындайды және тиісті бұрыштама қояды, 2 (екі) сағат</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құжаттарды өндейді, тұрғын үй құрылысына үлестік қатысу туралы шарттың есептік жазбасы туралы үзінді дайындайды,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бекітілген уақытта қол қою үшін көрсетілетін қызметті берушінің басшысына жолдайды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мемлекеттік қызметті көрсетуден бас тарту туралы дәлелді жауаптын жобасын дайындайды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нәтижесіне сол жұмыс күні ішінде қол қояды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қызмет көрсету нәтижесін береді, 20 (минут)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