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fd8f" w14:textId="b85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қалалық мәслихатының 2018 жылғы 29 мамырдағы № 28/238-6с шешiмi. Оңтүстiк Қазақстан облысының Әдiлет департаментiнде 2018 жылғы 15 маусымда № 4632 болып тiркелдi. Күші жойылды - Шымкент қаласы мәслихатының 2020 жылғы 14 қыркүйектегі № 69/627-6с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14.09.2020 № 69/627-6с </w:t>
      </w:r>
      <w:r>
        <w:rPr>
          <w:rFonts w:ascii="Times New Roman"/>
          <w:b w:val="false"/>
          <w:i w:val="false"/>
          <w:color w:val="ff0000"/>
          <w:sz w:val="28"/>
        </w:rPr>
        <w:t>шешiмiмен</w:t>
      </w:r>
      <w:r>
        <w:rPr>
          <w:rFonts w:ascii="Times New Roman"/>
          <w:b w:val="false"/>
          <w:i w:val="false"/>
          <w:color w:val="ff0000"/>
          <w:sz w:val="28"/>
        </w:rPr>
        <w:t xml:space="preserve"> (01.01.2021 бастап қолданысқа енгiзiледi).</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қалалық мәслихатының 2014 жылғы 24 маусымындағы № 37/257-5с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актілердің мемлекеттік тіркеу тізілімінде 2736 нөмірімен тіркелген) Шымкент қаласының жерді аймақтарға бөлу схемасы негізінде,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 баптармен</w:t>
      </w:r>
      <w:r>
        <w:rPr>
          <w:rFonts w:ascii="Times New Roman"/>
          <w:b w:val="false"/>
          <w:i w:val="false"/>
          <w:color w:val="000000"/>
          <w:sz w:val="28"/>
        </w:rPr>
        <w:t xml:space="preserve"> белгіленген жер салығының базалық мөлшерлемелері:</w:t>
      </w:r>
    </w:p>
    <w:bookmarkEnd w:id="1"/>
    <w:bookmarkStart w:name="z3" w:id="2"/>
    <w:p>
      <w:pPr>
        <w:spacing w:after="0"/>
        <w:ind w:left="0"/>
        <w:jc w:val="both"/>
      </w:pPr>
      <w:r>
        <w:rPr>
          <w:rFonts w:ascii="Times New Roman"/>
          <w:b w:val="false"/>
          <w:i w:val="false"/>
          <w:color w:val="000000"/>
          <w:sz w:val="28"/>
        </w:rPr>
        <w:t>
      жоғарылатылсын:</w:t>
      </w:r>
    </w:p>
    <w:bookmarkEnd w:id="2"/>
    <w:bookmarkStart w:name="z4" w:id="3"/>
    <w:p>
      <w:pPr>
        <w:spacing w:after="0"/>
        <w:ind w:left="0"/>
        <w:jc w:val="both"/>
      </w:pPr>
      <w:r>
        <w:rPr>
          <w:rFonts w:ascii="Times New Roman"/>
          <w:b w:val="false"/>
          <w:i w:val="false"/>
          <w:color w:val="000000"/>
          <w:sz w:val="28"/>
        </w:rPr>
        <w:t>
      1,2,4,5,6 аймақтарда автотұрақтарға (паркингтерге), автомобильге май құю станцияларына орналасқан жерлерді қоспағанда 50 пайызға;</w:t>
      </w:r>
    </w:p>
    <w:bookmarkEnd w:id="3"/>
    <w:bookmarkStart w:name="z5" w:id="4"/>
    <w:p>
      <w:pPr>
        <w:spacing w:after="0"/>
        <w:ind w:left="0"/>
        <w:jc w:val="both"/>
      </w:pPr>
      <w:r>
        <w:rPr>
          <w:rFonts w:ascii="Times New Roman"/>
          <w:b w:val="false"/>
          <w:i w:val="false"/>
          <w:color w:val="000000"/>
          <w:sz w:val="28"/>
        </w:rPr>
        <w:t>
      7 аймақта автотұрақтарға (паркингтерге), автомобильге май құю станцияларына орналасқан жерлерді қоспағанда 40 пайызға.</w:t>
      </w:r>
    </w:p>
    <w:bookmarkEnd w:id="4"/>
    <w:bookmarkStart w:name="z6" w:id="5"/>
    <w:p>
      <w:pPr>
        <w:spacing w:after="0"/>
        <w:ind w:left="0"/>
        <w:jc w:val="both"/>
      </w:pPr>
      <w:r>
        <w:rPr>
          <w:rFonts w:ascii="Times New Roman"/>
          <w:b w:val="false"/>
          <w:i w:val="false"/>
          <w:color w:val="000000"/>
          <w:sz w:val="28"/>
        </w:rPr>
        <w:t xml:space="preserve">
      3,8,9,10 аймақтарда автотұрақтарға (паркингтерге), автомобильге май құю станцияларына орналасқан жерлерді қоспағанда,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503 баптарына</w:t>
      </w:r>
      <w:r>
        <w:rPr>
          <w:rFonts w:ascii="Times New Roman"/>
          <w:b w:val="false"/>
          <w:i w:val="false"/>
          <w:color w:val="000000"/>
          <w:sz w:val="28"/>
        </w:rPr>
        <w:t xml:space="preserve"> сәйкес белгіленген жер салығының базалық мөлшерлемелері қалдырылсын.</w:t>
      </w:r>
    </w:p>
    <w:bookmarkEnd w:id="5"/>
    <w:bookmarkStart w:name="z7" w:id="6"/>
    <w:p>
      <w:pPr>
        <w:spacing w:after="0"/>
        <w:ind w:left="0"/>
        <w:jc w:val="both"/>
      </w:pPr>
      <w:r>
        <w:rPr>
          <w:rFonts w:ascii="Times New Roman"/>
          <w:b w:val="false"/>
          <w:i w:val="false"/>
          <w:color w:val="000000"/>
          <w:sz w:val="28"/>
        </w:rPr>
        <w:t xml:space="preserve">
      2. Шымкент қалалық мәслихатының 2015 жылғы 29 қырқүйектегі № 50/388-5с "Жер салығының базалық мөлшерлемелерін түзету туралы" (Нормативтік құқықтық актілерді мемлекеттік тіркеу тізілімінде № 3386 тіркелген 2015 жылғы 06 қарашадағы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3. Осы шешім ресми жарияланғаннан кейін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Х.Ахматханов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