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1885" w14:textId="d291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техногендік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әкімінің 2018 жылғы 19 маусымдағы № 5 шешімі. Оңтүстік Қазақстан облысының Әділет департаментінде 2018 жылғы 20 маусымда № 4641 болып тіркелді. Күшi жойылды - Шымкент қаласы әкімінің 2019 жылғы 26 шілдедегі № 1 шешімімен</w:t>
      </w:r>
    </w:p>
    <w:p>
      <w:pPr>
        <w:spacing w:after="0"/>
        <w:ind w:left="0"/>
        <w:jc w:val="both"/>
      </w:pPr>
      <w:r>
        <w:rPr>
          <w:rFonts w:ascii="Times New Roman"/>
          <w:b w:val="false"/>
          <w:i w:val="false"/>
          <w:color w:val="ff0000"/>
          <w:sz w:val="28"/>
        </w:rPr>
        <w:t xml:space="preserve">
      Ескерту. Күшi жойылды - Шымкент қаласы әкiмiнiң 26.07.2019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48 бабына</w:t>
      </w:r>
      <w:r>
        <w:rPr>
          <w:rFonts w:ascii="Times New Roman"/>
          <w:b w:val="false"/>
          <w:i w:val="false"/>
          <w:color w:val="000000"/>
          <w:sz w:val="28"/>
        </w:rPr>
        <w:t xml:space="preserve">, Қазақстан Республикасы Үкіметінің 2014 жылғы 2 шілдедегі № 756 "Табиғи және техногендiк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және Шымкент қаласының төтенше жағдайлардың алдын алу және оларды жою жөніндегі комиссия отырысының 2018 жылғы 16 мамырдағы № 5 хаттамасы негізінде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1. "Южполиметалл" өндірістік корпорациясы" акционерлік қоғамының аумағында орналасқан темір бетон мұржаның құлау қауіпіне байланысты, жергілікті ауқымдағы техногендік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Шымкент қаласының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Шымкент қаласы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Шымкент қаласы әкімінің орынбасары Б.Жанбосыновқа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