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a8d" w14:textId="c14f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Арыс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20/145-VI шешiмi. Оңтүстiк Қазақстан облысының Әдiлет департаментiнде 2018 жылғы 12 сәуірде № 4518 болып тiркелдi. Күші жойылды - Түркістан облысы Арыс қалалық мәслихатының 2023 жылғы 16 маусымдағы № 5/30-VІІІ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16.06.2023 № 5/30-VІІІ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Арыс қалалық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Арыс қалалық мәслихатының 18.03.2022 </w:t>
      </w:r>
      <w:r>
        <w:rPr>
          <w:rFonts w:ascii="Times New Roman"/>
          <w:b w:val="false"/>
          <w:i w:val="false"/>
          <w:color w:val="000000"/>
          <w:sz w:val="28"/>
        </w:rPr>
        <w:t>№ 21/103-VІІ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Арыс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2017 жылғы 24 наурыздағы № 11/75-VІ ""Б" корпусы Арыс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4017 тіркелген, 2017 жылғы 15 сәуірдегі "Арыс ақиқаты" газетінде және 2017 жылғы 18 сәуірде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жіберілуін;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20/145-VІ шешімімен бекітілген</w:t>
            </w:r>
          </w:p>
        </w:tc>
      </w:tr>
    </w:tbl>
    <w:bookmarkStart w:name="z7" w:id="5"/>
    <w:p>
      <w:pPr>
        <w:spacing w:after="0"/>
        <w:ind w:left="0"/>
        <w:jc w:val="left"/>
      </w:pPr>
      <w:r>
        <w:rPr>
          <w:rFonts w:ascii="Times New Roman"/>
          <w:b/>
          <w:i w:val="false"/>
          <w:color w:val="000000"/>
        </w:rPr>
        <w:t xml:space="preserve"> "Б" корпусы Арыс қалалық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Арыс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Арыс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-Түркістан облысы Арыс қалалық мәслихатының 18.03.2022 </w:t>
      </w:r>
      <w:r>
        <w:rPr>
          <w:rFonts w:ascii="Times New Roman"/>
          <w:b w:val="false"/>
          <w:i w:val="false"/>
          <w:color w:val="000000"/>
          <w:sz w:val="28"/>
        </w:rPr>
        <w:t>№ 21/103-VІІ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-Түркістан облысы Арыс қалалық мәслихатының 18.03.2022 </w:t>
      </w:r>
      <w:r>
        <w:rPr>
          <w:rFonts w:ascii="Times New Roman"/>
          <w:b w:val="false"/>
          <w:i w:val="false"/>
          <w:color w:val="000000"/>
          <w:sz w:val="28"/>
        </w:rPr>
        <w:t>№ 21/103-VІІ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Арыс қалалық мәслихатының 18.03.2022 </w:t>
      </w:r>
      <w:r>
        <w:rPr>
          <w:rFonts w:ascii="Times New Roman"/>
          <w:b w:val="false"/>
          <w:i w:val="false"/>
          <w:color w:val="000000"/>
          <w:sz w:val="28"/>
        </w:rPr>
        <w:t>№ 21/103-VІІ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______________________ 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______________________ 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w:t>
      </w:r>
    </w:p>
    <w:p>
      <w:pPr>
        <w:spacing w:after="0"/>
        <w:ind w:left="0"/>
        <w:jc w:val="both"/>
      </w:pPr>
      <w:r>
        <w:rPr>
          <w:rFonts w:ascii="Times New Roman"/>
          <w:b w:val="false"/>
          <w:i w:val="false"/>
          <w:color w:val="000000"/>
          <w:sz w:val="28"/>
        </w:rPr>
        <w:t>___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-Түркістан облысы Арыс қалалық мәслихатының 18.03.2022 </w:t>
      </w:r>
      <w:r>
        <w:rPr>
          <w:rFonts w:ascii="Times New Roman"/>
          <w:b w:val="false"/>
          <w:i w:val="false"/>
          <w:color w:val="ff0000"/>
          <w:sz w:val="28"/>
        </w:rPr>
        <w:t>№ 21/103-VІІ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 ______________________ 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Комиссия қорытындысы: ____________________________________________</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 Күнi: 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төрағасы: _____________________ Күнi: _______________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мүшесi: _________________________ Күнi: _____________ </w:t>
      </w:r>
    </w:p>
    <w:p>
      <w:pPr>
        <w:spacing w:after="0"/>
        <w:ind w:left="0"/>
        <w:jc w:val="both"/>
      </w:pPr>
      <w:r>
        <w:rPr>
          <w:rFonts w:ascii="Times New Roman"/>
          <w:b w:val="false"/>
          <w:i w:val="false"/>
          <w:color w:val="000000"/>
          <w:sz w:val="28"/>
        </w:rPr>
        <w:t>(тегi,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