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e6d8" w14:textId="93be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25 желтоқсандағы № 23/128 "2018-2020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24 қаңтардағы № 25/146 шешiмi. Оңтүстiк Қазақстан облысының Әдiлет департаментiнде 2018 жылғы 26 қаңтарда № 4422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19/230-VI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25 желтоқсандағы № 23/128 "2018-2020 жылдарға арналған аудан бюджеті туралы" (Нормативтік құқықтық актілерді мемлекеттік тіркеу тізілімінде 4369 нөмірімен тіркелген, 2018 жылғы 22 қаңтардағы "Шаян"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Бәйдібек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12 575 554 мың тенге, оның ішінде:</w:t>
      </w:r>
    </w:p>
    <w:p>
      <w:pPr>
        <w:spacing w:after="0"/>
        <w:ind w:left="0"/>
        <w:jc w:val="both"/>
      </w:pPr>
      <w:r>
        <w:rPr>
          <w:rFonts w:ascii="Times New Roman"/>
          <w:b w:val="false"/>
          <w:i w:val="false"/>
          <w:color w:val="000000"/>
          <w:sz w:val="28"/>
        </w:rPr>
        <w:t>
      салықтық түсімдер – 675 499 мың тенге;</w:t>
      </w:r>
    </w:p>
    <w:p>
      <w:pPr>
        <w:spacing w:after="0"/>
        <w:ind w:left="0"/>
        <w:jc w:val="both"/>
      </w:pPr>
      <w:r>
        <w:rPr>
          <w:rFonts w:ascii="Times New Roman"/>
          <w:b w:val="false"/>
          <w:i w:val="false"/>
          <w:color w:val="000000"/>
          <w:sz w:val="28"/>
        </w:rPr>
        <w:t>
      салықтық емес түсімдер – 10 658 мың тенге;</w:t>
      </w:r>
    </w:p>
    <w:p>
      <w:pPr>
        <w:spacing w:after="0"/>
        <w:ind w:left="0"/>
        <w:jc w:val="both"/>
      </w:pPr>
      <w:r>
        <w:rPr>
          <w:rFonts w:ascii="Times New Roman"/>
          <w:b w:val="false"/>
          <w:i w:val="false"/>
          <w:color w:val="000000"/>
          <w:sz w:val="28"/>
        </w:rPr>
        <w:t>
      негізгі капиталды сатудан түсетін түсімдер – 5 583 мың тенге;</w:t>
      </w:r>
    </w:p>
    <w:p>
      <w:pPr>
        <w:spacing w:after="0"/>
        <w:ind w:left="0"/>
        <w:jc w:val="both"/>
      </w:pPr>
      <w:r>
        <w:rPr>
          <w:rFonts w:ascii="Times New Roman"/>
          <w:b w:val="false"/>
          <w:i w:val="false"/>
          <w:color w:val="000000"/>
          <w:sz w:val="28"/>
        </w:rPr>
        <w:t>
      трансферттер түсімі – 11 883 814 мың тенге;</w:t>
      </w:r>
    </w:p>
    <w:p>
      <w:pPr>
        <w:spacing w:after="0"/>
        <w:ind w:left="0"/>
        <w:jc w:val="both"/>
      </w:pPr>
      <w:r>
        <w:rPr>
          <w:rFonts w:ascii="Times New Roman"/>
          <w:b w:val="false"/>
          <w:i w:val="false"/>
          <w:color w:val="000000"/>
          <w:sz w:val="28"/>
        </w:rPr>
        <w:t>
      2) шығындар – 12 595 622 мың тенге;</w:t>
      </w:r>
    </w:p>
    <w:p>
      <w:pPr>
        <w:spacing w:after="0"/>
        <w:ind w:left="0"/>
        <w:jc w:val="both"/>
      </w:pPr>
      <w:r>
        <w:rPr>
          <w:rFonts w:ascii="Times New Roman"/>
          <w:b w:val="false"/>
          <w:i w:val="false"/>
          <w:color w:val="000000"/>
          <w:sz w:val="28"/>
        </w:rPr>
        <w:t>
      3) таза бюджеттік кредиттеу – 113 005 мың теңге, оның ішінде:</w:t>
      </w:r>
    </w:p>
    <w:p>
      <w:pPr>
        <w:spacing w:after="0"/>
        <w:ind w:left="0"/>
        <w:jc w:val="both"/>
      </w:pPr>
      <w:r>
        <w:rPr>
          <w:rFonts w:ascii="Times New Roman"/>
          <w:b w:val="false"/>
          <w:i w:val="false"/>
          <w:color w:val="000000"/>
          <w:sz w:val="28"/>
        </w:rPr>
        <w:t>
      бюджеттік кредиттер – 147 780 мың теңге;</w:t>
      </w:r>
    </w:p>
    <w:p>
      <w:pPr>
        <w:spacing w:after="0"/>
        <w:ind w:left="0"/>
        <w:jc w:val="both"/>
      </w:pPr>
      <w:r>
        <w:rPr>
          <w:rFonts w:ascii="Times New Roman"/>
          <w:b w:val="false"/>
          <w:i w:val="false"/>
          <w:color w:val="000000"/>
          <w:sz w:val="28"/>
        </w:rPr>
        <w:t>
      бюджеттік кредиттерді өтеу – 34 775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-133 073 мың теңге;</w:t>
      </w:r>
    </w:p>
    <w:p>
      <w:pPr>
        <w:spacing w:after="0"/>
        <w:ind w:left="0"/>
        <w:jc w:val="both"/>
      </w:pPr>
      <w:r>
        <w:rPr>
          <w:rFonts w:ascii="Times New Roman"/>
          <w:b w:val="false"/>
          <w:i w:val="false"/>
          <w:color w:val="000000"/>
          <w:sz w:val="28"/>
        </w:rPr>
        <w:t>
      6) бюджет тапшылығын қаржыландыру – 133 073 мың теңге, оның ішінде:</w:t>
      </w:r>
    </w:p>
    <w:p>
      <w:pPr>
        <w:spacing w:after="0"/>
        <w:ind w:left="0"/>
        <w:jc w:val="both"/>
      </w:pPr>
      <w:r>
        <w:rPr>
          <w:rFonts w:ascii="Times New Roman"/>
          <w:b w:val="false"/>
          <w:i w:val="false"/>
          <w:color w:val="000000"/>
          <w:sz w:val="28"/>
        </w:rPr>
        <w:t>
      қарыздар түсімі – 147 780 мың теңге;</w:t>
      </w:r>
    </w:p>
    <w:p>
      <w:pPr>
        <w:spacing w:after="0"/>
        <w:ind w:left="0"/>
        <w:jc w:val="both"/>
      </w:pPr>
      <w:r>
        <w:rPr>
          <w:rFonts w:ascii="Times New Roman"/>
          <w:b w:val="false"/>
          <w:i w:val="false"/>
          <w:color w:val="000000"/>
          <w:sz w:val="28"/>
        </w:rPr>
        <w:t>
      қарыздарды өтеу – 34 775 мың теңге;</w:t>
      </w:r>
    </w:p>
    <w:p>
      <w:pPr>
        <w:spacing w:after="0"/>
        <w:ind w:left="0"/>
        <w:jc w:val="both"/>
      </w:pPr>
      <w:r>
        <w:rPr>
          <w:rFonts w:ascii="Times New Roman"/>
          <w:b w:val="false"/>
          <w:i w:val="false"/>
          <w:color w:val="000000"/>
          <w:sz w:val="28"/>
        </w:rPr>
        <w:t>
      бюджет қаражатының пайдаланылатын қалдықтары – 20 068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Пайызханов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25/146</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23/128</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