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8290" w14:textId="de28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21 желтоқсандағы № 24/140-VІ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2018 жылғы 13 қыркүйектегі № 32/211-VI шешiмi. Түркістан облысының Әдiлет департаментiнде 2018 жылғы 17 қыркүйекте № 4725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21 желтоқсандағы № 24/140-VI "2018-2020 жылдарға арналған аудандық бюджет туралы" (Нормативтік құқықтық актілерді мемлекеттік тіркеу тізілімінде № 4343 тіркелген, 2018 жылы 19 қаңтардағы "Қазығұрт тынысы"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2018-2020 жылдарға арналған аудандық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19 444 178 мың теңге, оның iшiнде:</w:t>
      </w:r>
    </w:p>
    <w:p>
      <w:pPr>
        <w:spacing w:after="0"/>
        <w:ind w:left="0"/>
        <w:jc w:val="both"/>
      </w:pPr>
      <w:r>
        <w:rPr>
          <w:rFonts w:ascii="Times New Roman"/>
          <w:b w:val="false"/>
          <w:i w:val="false"/>
          <w:color w:val="000000"/>
          <w:sz w:val="28"/>
        </w:rPr>
        <w:t>
      салықтық түсiмдер – 1 303 232 мың теңге;</w:t>
      </w:r>
    </w:p>
    <w:p>
      <w:pPr>
        <w:spacing w:after="0"/>
        <w:ind w:left="0"/>
        <w:jc w:val="both"/>
      </w:pPr>
      <w:r>
        <w:rPr>
          <w:rFonts w:ascii="Times New Roman"/>
          <w:b w:val="false"/>
          <w:i w:val="false"/>
          <w:color w:val="000000"/>
          <w:sz w:val="28"/>
        </w:rPr>
        <w:t>
      салықтық емес түсiмдер – 28 701 мың теңге;</w:t>
      </w:r>
    </w:p>
    <w:p>
      <w:pPr>
        <w:spacing w:after="0"/>
        <w:ind w:left="0"/>
        <w:jc w:val="both"/>
      </w:pPr>
      <w:r>
        <w:rPr>
          <w:rFonts w:ascii="Times New Roman"/>
          <w:b w:val="false"/>
          <w:i w:val="false"/>
          <w:color w:val="000000"/>
          <w:sz w:val="28"/>
        </w:rPr>
        <w:t>
      негізгі капиталды сатудан түсетін түсімдер – 23 409 мың теңге;</w:t>
      </w:r>
    </w:p>
    <w:p>
      <w:pPr>
        <w:spacing w:after="0"/>
        <w:ind w:left="0"/>
        <w:jc w:val="both"/>
      </w:pPr>
      <w:r>
        <w:rPr>
          <w:rFonts w:ascii="Times New Roman"/>
          <w:b w:val="false"/>
          <w:i w:val="false"/>
          <w:color w:val="000000"/>
          <w:sz w:val="28"/>
        </w:rPr>
        <w:t>
      трансферттер түсiмi – 18 088 836 мың теңге;</w:t>
      </w:r>
    </w:p>
    <w:p>
      <w:pPr>
        <w:spacing w:after="0"/>
        <w:ind w:left="0"/>
        <w:jc w:val="both"/>
      </w:pPr>
      <w:r>
        <w:rPr>
          <w:rFonts w:ascii="Times New Roman"/>
          <w:b w:val="false"/>
          <w:i w:val="false"/>
          <w:color w:val="000000"/>
          <w:sz w:val="28"/>
        </w:rPr>
        <w:t>
      2) шығындар – 19 494 253 мың теңге;</w:t>
      </w:r>
    </w:p>
    <w:p>
      <w:pPr>
        <w:spacing w:after="0"/>
        <w:ind w:left="0"/>
        <w:jc w:val="both"/>
      </w:pPr>
      <w:r>
        <w:rPr>
          <w:rFonts w:ascii="Times New Roman"/>
          <w:b w:val="false"/>
          <w:i w:val="false"/>
          <w:color w:val="000000"/>
          <w:sz w:val="28"/>
        </w:rPr>
        <w:t>
      3) таза бюджеттік кредиттеу – 57 313 мың теңге, оның ішінде:</w:t>
      </w:r>
    </w:p>
    <w:p>
      <w:pPr>
        <w:spacing w:after="0"/>
        <w:ind w:left="0"/>
        <w:jc w:val="both"/>
      </w:pPr>
      <w:r>
        <w:rPr>
          <w:rFonts w:ascii="Times New Roman"/>
          <w:b w:val="false"/>
          <w:i w:val="false"/>
          <w:color w:val="000000"/>
          <w:sz w:val="28"/>
        </w:rPr>
        <w:t>
      бюджеттік кредиттер – 86 579 мың теңге;</w:t>
      </w:r>
    </w:p>
    <w:p>
      <w:pPr>
        <w:spacing w:after="0"/>
        <w:ind w:left="0"/>
        <w:jc w:val="both"/>
      </w:pPr>
      <w:r>
        <w:rPr>
          <w:rFonts w:ascii="Times New Roman"/>
          <w:b w:val="false"/>
          <w:i w:val="false"/>
          <w:color w:val="000000"/>
          <w:sz w:val="28"/>
        </w:rPr>
        <w:t>
      бюджеттік кредиттерді өтеу – 29 266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-107 388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107 388 мың теңге, оның ішінде:</w:t>
      </w:r>
    </w:p>
    <w:p>
      <w:pPr>
        <w:spacing w:after="0"/>
        <w:ind w:left="0"/>
        <w:jc w:val="both"/>
      </w:pPr>
      <w:r>
        <w:rPr>
          <w:rFonts w:ascii="Times New Roman"/>
          <w:b w:val="false"/>
          <w:i w:val="false"/>
          <w:color w:val="000000"/>
          <w:sz w:val="28"/>
        </w:rPr>
        <w:t>
      қарыздар түсімі – 86 579 мың теңге;</w:t>
      </w:r>
    </w:p>
    <w:p>
      <w:pPr>
        <w:spacing w:after="0"/>
        <w:ind w:left="0"/>
        <w:jc w:val="both"/>
      </w:pPr>
      <w:r>
        <w:rPr>
          <w:rFonts w:ascii="Times New Roman"/>
          <w:b w:val="false"/>
          <w:i w:val="false"/>
          <w:color w:val="000000"/>
          <w:sz w:val="28"/>
        </w:rPr>
        <w:t>
      қарыздарды өтеу – 29 266 мың теңге;</w:t>
      </w:r>
    </w:p>
    <w:p>
      <w:pPr>
        <w:spacing w:after="0"/>
        <w:ind w:left="0"/>
        <w:jc w:val="both"/>
      </w:pPr>
      <w:r>
        <w:rPr>
          <w:rFonts w:ascii="Times New Roman"/>
          <w:b w:val="false"/>
          <w:i w:val="false"/>
          <w:color w:val="000000"/>
          <w:sz w:val="28"/>
        </w:rPr>
        <w:t>
      бюджет қаражатының пайдаланылатын қалдықтары – 50 075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қыркүйектегі № 32/211-VІ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қыркүйектегі № 32/211-VІ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қыркүйектегі № 32/211-VІ</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қыркүйектегі № 32/211-VІ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2018-2020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