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f973" w14:textId="3ccf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2017 жылғы 22 желтоқсандағы № 21-158-VІ "2018-2020 жылдарға арналған аудандық бюджет туралы" шешiмiне өзгерiстер енгiзу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2018 жылғы 25 қаңтардағы № 23-176-VI шешiмi. Оңтүстiк Қазақстан облысының Әдiлет департаментiнде 2018 жылғы 30 қаңтарда № 4428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10 қаңтардағы № 19/230-VІ "Оңтүстік Қазақстан облыстық мәслихатының 2017 жылғы 11 желтоқсандағы № 18/209-VІ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4396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Мақтарал аудандық мәслихатының 2017 жылғы 22 желтоқсандағы № 21-158-VІ "2018-2020 жылдарға арналған аудандық бюджет туралы" (Нормативтік құқықтық актілерді мемлекеттік тіркеу тізілімінде 4350 нөмірімен тіркелген, 2018 жылғы 25 қаңтарда "Мақтаарал" газетінде және 2018 жылғы 12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Мақтарал ауданының 2018-2020 жылдарға арналған аудандық бюджеті 1, 2 және 3-қосымшаларға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38 437 966 мың теңге;</w:t>
      </w:r>
    </w:p>
    <w:p>
      <w:pPr>
        <w:spacing w:after="0"/>
        <w:ind w:left="0"/>
        <w:jc w:val="both"/>
      </w:pPr>
      <w:r>
        <w:rPr>
          <w:rFonts w:ascii="Times New Roman"/>
          <w:b w:val="false"/>
          <w:i w:val="false"/>
          <w:color w:val="000000"/>
          <w:sz w:val="28"/>
        </w:rPr>
        <w:t>
      салықтық түсiмдер – 1 872 192 мың теңге;</w:t>
      </w:r>
    </w:p>
    <w:p>
      <w:pPr>
        <w:spacing w:after="0"/>
        <w:ind w:left="0"/>
        <w:jc w:val="both"/>
      </w:pPr>
      <w:r>
        <w:rPr>
          <w:rFonts w:ascii="Times New Roman"/>
          <w:b w:val="false"/>
          <w:i w:val="false"/>
          <w:color w:val="000000"/>
          <w:sz w:val="28"/>
        </w:rPr>
        <w:t>
      салықтық емес түсiмдер – 43 359 мың теңге;</w:t>
      </w:r>
    </w:p>
    <w:p>
      <w:pPr>
        <w:spacing w:after="0"/>
        <w:ind w:left="0"/>
        <w:jc w:val="both"/>
      </w:pPr>
      <w:r>
        <w:rPr>
          <w:rFonts w:ascii="Times New Roman"/>
          <w:b w:val="false"/>
          <w:i w:val="false"/>
          <w:color w:val="000000"/>
          <w:sz w:val="28"/>
        </w:rPr>
        <w:t>
      негізгі капиталды сатудан түсетін түсімдер – 30 700 мың теңге;</w:t>
      </w:r>
    </w:p>
    <w:p>
      <w:pPr>
        <w:spacing w:after="0"/>
        <w:ind w:left="0"/>
        <w:jc w:val="both"/>
      </w:pPr>
      <w:r>
        <w:rPr>
          <w:rFonts w:ascii="Times New Roman"/>
          <w:b w:val="false"/>
          <w:i w:val="false"/>
          <w:color w:val="000000"/>
          <w:sz w:val="28"/>
        </w:rPr>
        <w:t>
      трансферттер түсiмi – 36 491 715 мың теңге;</w:t>
      </w:r>
    </w:p>
    <w:p>
      <w:pPr>
        <w:spacing w:after="0"/>
        <w:ind w:left="0"/>
        <w:jc w:val="both"/>
      </w:pPr>
      <w:r>
        <w:rPr>
          <w:rFonts w:ascii="Times New Roman"/>
          <w:b w:val="false"/>
          <w:i w:val="false"/>
          <w:color w:val="000000"/>
          <w:sz w:val="28"/>
        </w:rPr>
        <w:t>
      2) шығындар – 38 438 617 мың теңге;</w:t>
      </w:r>
    </w:p>
    <w:p>
      <w:pPr>
        <w:spacing w:after="0"/>
        <w:ind w:left="0"/>
        <w:jc w:val="both"/>
      </w:pPr>
      <w:r>
        <w:rPr>
          <w:rFonts w:ascii="Times New Roman"/>
          <w:b w:val="false"/>
          <w:i w:val="false"/>
          <w:color w:val="000000"/>
          <w:sz w:val="28"/>
        </w:rPr>
        <w:t>
      3) таза бюджеттiк кредиттеу – 428 861 мың теңге;</w:t>
      </w:r>
    </w:p>
    <w:p>
      <w:pPr>
        <w:spacing w:after="0"/>
        <w:ind w:left="0"/>
        <w:jc w:val="both"/>
      </w:pPr>
      <w:r>
        <w:rPr>
          <w:rFonts w:ascii="Times New Roman"/>
          <w:b w:val="false"/>
          <w:i w:val="false"/>
          <w:color w:val="000000"/>
          <w:sz w:val="28"/>
        </w:rPr>
        <w:t>
      бюджеттік кредиттер – 559 163 мың теңге;</w:t>
      </w:r>
    </w:p>
    <w:p>
      <w:pPr>
        <w:spacing w:after="0"/>
        <w:ind w:left="0"/>
        <w:jc w:val="both"/>
      </w:pPr>
      <w:r>
        <w:rPr>
          <w:rFonts w:ascii="Times New Roman"/>
          <w:b w:val="false"/>
          <w:i w:val="false"/>
          <w:color w:val="000000"/>
          <w:sz w:val="28"/>
        </w:rPr>
        <w:t>
      бюджеттік кредиттерді өтеу – 130 302 мың теңге;</w:t>
      </w:r>
    </w:p>
    <w:p>
      <w:pPr>
        <w:spacing w:after="0"/>
        <w:ind w:left="0"/>
        <w:jc w:val="both"/>
      </w:pPr>
      <w:r>
        <w:rPr>
          <w:rFonts w:ascii="Times New Roman"/>
          <w:b w:val="false"/>
          <w:i w:val="false"/>
          <w:color w:val="000000"/>
          <w:sz w:val="28"/>
        </w:rPr>
        <w:t>
      4) қаржы активтерімен операциялар бойынша сальдо;</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- 429 512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429 512 мың теңге;</w:t>
      </w:r>
    </w:p>
    <w:p>
      <w:pPr>
        <w:spacing w:after="0"/>
        <w:ind w:left="0"/>
        <w:jc w:val="both"/>
      </w:pPr>
      <w:r>
        <w:rPr>
          <w:rFonts w:ascii="Times New Roman"/>
          <w:b w:val="false"/>
          <w:i w:val="false"/>
          <w:color w:val="000000"/>
          <w:sz w:val="28"/>
        </w:rPr>
        <w:t>
      қарыздар түсімі – 559 163 мың теңге;</w:t>
      </w:r>
    </w:p>
    <w:p>
      <w:pPr>
        <w:spacing w:after="0"/>
        <w:ind w:left="0"/>
        <w:jc w:val="both"/>
      </w:pPr>
      <w:r>
        <w:rPr>
          <w:rFonts w:ascii="Times New Roman"/>
          <w:b w:val="false"/>
          <w:i w:val="false"/>
          <w:color w:val="000000"/>
          <w:sz w:val="28"/>
        </w:rPr>
        <w:t>
      қарыздарды өтеу – 129 651 мың теңге;</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О.Шылмұрзаева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қаңтардағы № 23-176-VI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 № 21-158-VI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38 437 966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1 872 192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770 778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759 167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36 491 715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36 491 715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36 491 715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38 438 617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569 389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21 795 820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20 011 023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17 930 368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17 792 456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2 080 655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667 747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5 261 714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3 191 767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3 183 028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1 971 472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1 971 472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856 215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207 407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170 779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361 404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653 320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392 777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1 332 938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1 332 938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1 332 938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153 274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944 477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6 638 246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6 638 246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6 638 246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1 106 451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5 531 795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429 512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қаңтардағы № 23-176-VI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 № 21-158-VI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1062"/>
        <w:gridCol w:w="1062"/>
        <w:gridCol w:w="5872"/>
        <w:gridCol w:w="27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42 515 767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1 925 093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104 798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40 513 025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40 513 025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40 513 025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42 515 767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24 229 771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22 288 751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18 979 913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18 839 959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139 954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3 308 838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1 613 064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1 613 064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753 803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769 427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3 291 210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2 092 378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2 083 639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2 083 639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1 109 267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207 856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158 984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80 971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1 646 235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1 232 623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678 158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413 612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318 817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727 949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348 064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325 188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136 168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12 177</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4 694 682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4 694 682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4 694 682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4 694 682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362 408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129 053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144 408</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181 775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233 200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733 811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315 613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266 299</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5 684 152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5 684 152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5 684 152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5 684 152</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137 430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25 қаңтардағы № 23-176-VI</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22 желтоқсандағы № 21-158-VI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77"/>
        <w:gridCol w:w="1049"/>
        <w:gridCol w:w="81"/>
        <w:gridCol w:w="974"/>
        <w:gridCol w:w="81"/>
        <w:gridCol w:w="8"/>
        <w:gridCol w:w="1896"/>
        <w:gridCol w:w="3933"/>
        <w:gridCol w:w="27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45 330 431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1 980 605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803 079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230 853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43 268 215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43 268 215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43 268 215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45 330 431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623 265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152 397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336 453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24 848 215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279 702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279 702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234 511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22 410 332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17 898 261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17 755 225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4 512 071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4 512 071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2 106 592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2 106 592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806 569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1 205 429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4 029 750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2 773 663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2 764 924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2 764 924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1 164 154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1 164 154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102 462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217 426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3 721 098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3 282 706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3 282 706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3 078 758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337 946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743 602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332 236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3 403 555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3 403 555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3 403 555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3 403 555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403 822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383 395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154 517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749 318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5 979 341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5 979 341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5 979 341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5 979 341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