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349e" w14:textId="74e3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2017 жылғы 22 желтоқсандағы № 21-158-VІ "2018-2020 жылдарға арналған аудандық бюджет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2018 жылғы 21 ақпандағы № 25-183-VI шешiмi. Оңтүстiк Қазақстан облысының Әдiлет департаментiнде 2018 жылғы 23 ақпанда № 4462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Мақтарал аудандық мәслихатының 2017 жылғы 22 желтоқсандағы № 21-158-VІ "2018-2020 жылдарға арналған аудандық бюджет туралы" (Нормативтік құқықтық актілерді мемлекеттік тіркеу тізілімінде 4350 нөмірімен тіркелген, 2018 жылғы 25 қаңтарда "Мақтаарал" газетінде және 2018 жылғы 12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Мақтарал ауданының 2018-2020 жылдарға арналған аудандық бюджеті тиісінше қосымшасына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38 437 966 мың теңге;</w:t>
      </w:r>
    </w:p>
    <w:p>
      <w:pPr>
        <w:spacing w:after="0"/>
        <w:ind w:left="0"/>
        <w:jc w:val="both"/>
      </w:pPr>
      <w:r>
        <w:rPr>
          <w:rFonts w:ascii="Times New Roman"/>
          <w:b w:val="false"/>
          <w:i w:val="false"/>
          <w:color w:val="000000"/>
          <w:sz w:val="28"/>
        </w:rPr>
        <w:t>
      салықтық түсiмдер – 1 872 192 мың теңге;</w:t>
      </w:r>
    </w:p>
    <w:p>
      <w:pPr>
        <w:spacing w:after="0"/>
        <w:ind w:left="0"/>
        <w:jc w:val="both"/>
      </w:pPr>
      <w:r>
        <w:rPr>
          <w:rFonts w:ascii="Times New Roman"/>
          <w:b w:val="false"/>
          <w:i w:val="false"/>
          <w:color w:val="000000"/>
          <w:sz w:val="28"/>
        </w:rPr>
        <w:t>
      салықтық емес түсiмдер – 43 359 мың теңге;</w:t>
      </w:r>
    </w:p>
    <w:p>
      <w:pPr>
        <w:spacing w:after="0"/>
        <w:ind w:left="0"/>
        <w:jc w:val="both"/>
      </w:pPr>
      <w:r>
        <w:rPr>
          <w:rFonts w:ascii="Times New Roman"/>
          <w:b w:val="false"/>
          <w:i w:val="false"/>
          <w:color w:val="000000"/>
          <w:sz w:val="28"/>
        </w:rPr>
        <w:t>
      негізгі капиталды сатудан түсетін түсімдер – 30 700 мың теңге;</w:t>
      </w:r>
    </w:p>
    <w:p>
      <w:pPr>
        <w:spacing w:after="0"/>
        <w:ind w:left="0"/>
        <w:jc w:val="both"/>
      </w:pPr>
      <w:r>
        <w:rPr>
          <w:rFonts w:ascii="Times New Roman"/>
          <w:b w:val="false"/>
          <w:i w:val="false"/>
          <w:color w:val="000000"/>
          <w:sz w:val="28"/>
        </w:rPr>
        <w:t>
      трансферттер түсiмi – 36 491 715 мың теңге;</w:t>
      </w:r>
    </w:p>
    <w:p>
      <w:pPr>
        <w:spacing w:after="0"/>
        <w:ind w:left="0"/>
        <w:jc w:val="both"/>
      </w:pPr>
      <w:r>
        <w:rPr>
          <w:rFonts w:ascii="Times New Roman"/>
          <w:b w:val="false"/>
          <w:i w:val="false"/>
          <w:color w:val="000000"/>
          <w:sz w:val="28"/>
        </w:rPr>
        <w:t>
      2) шығындар – 38 527 623 мың теңге;</w:t>
      </w:r>
    </w:p>
    <w:p>
      <w:pPr>
        <w:spacing w:after="0"/>
        <w:ind w:left="0"/>
        <w:jc w:val="both"/>
      </w:pPr>
      <w:r>
        <w:rPr>
          <w:rFonts w:ascii="Times New Roman"/>
          <w:b w:val="false"/>
          <w:i w:val="false"/>
          <w:color w:val="000000"/>
          <w:sz w:val="28"/>
        </w:rPr>
        <w:t>
      3) таза бюджеттiк кредиттеу – 428 861 мың теңге;</w:t>
      </w:r>
    </w:p>
    <w:p>
      <w:pPr>
        <w:spacing w:after="0"/>
        <w:ind w:left="0"/>
        <w:jc w:val="both"/>
      </w:pPr>
      <w:r>
        <w:rPr>
          <w:rFonts w:ascii="Times New Roman"/>
          <w:b w:val="false"/>
          <w:i w:val="false"/>
          <w:color w:val="000000"/>
          <w:sz w:val="28"/>
        </w:rPr>
        <w:t>
      бюджеттік кредиттер – 559 163 мың теңге;</w:t>
      </w:r>
    </w:p>
    <w:p>
      <w:pPr>
        <w:spacing w:after="0"/>
        <w:ind w:left="0"/>
        <w:jc w:val="both"/>
      </w:pPr>
      <w:r>
        <w:rPr>
          <w:rFonts w:ascii="Times New Roman"/>
          <w:b w:val="false"/>
          <w:i w:val="false"/>
          <w:color w:val="000000"/>
          <w:sz w:val="28"/>
        </w:rPr>
        <w:t>
      бюджеттік кредиттерді өтеу – 130 302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xml:space="preserve">
      қаржы активтерін сатып алу – 0; </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- 518 518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518 518 мың теңге;</w:t>
      </w:r>
    </w:p>
    <w:p>
      <w:pPr>
        <w:spacing w:after="0"/>
        <w:ind w:left="0"/>
        <w:jc w:val="both"/>
      </w:pPr>
      <w:r>
        <w:rPr>
          <w:rFonts w:ascii="Times New Roman"/>
          <w:b w:val="false"/>
          <w:i w:val="false"/>
          <w:color w:val="000000"/>
          <w:sz w:val="28"/>
        </w:rPr>
        <w:t>
      қарыздар түсімі – 559 163 мың теңге;</w:t>
      </w:r>
    </w:p>
    <w:p>
      <w:pPr>
        <w:spacing w:after="0"/>
        <w:ind w:left="0"/>
        <w:jc w:val="both"/>
      </w:pPr>
      <w:r>
        <w:rPr>
          <w:rFonts w:ascii="Times New Roman"/>
          <w:b w:val="false"/>
          <w:i w:val="false"/>
          <w:color w:val="000000"/>
          <w:sz w:val="28"/>
        </w:rPr>
        <w:t>
      қарыздарды өтеу – 129 651 мың теңге;</w:t>
      </w:r>
    </w:p>
    <w:p>
      <w:pPr>
        <w:spacing w:after="0"/>
        <w:ind w:left="0"/>
        <w:jc w:val="both"/>
      </w:pPr>
      <w:r>
        <w:rPr>
          <w:rFonts w:ascii="Times New Roman"/>
          <w:b w:val="false"/>
          <w:i w:val="false"/>
          <w:color w:val="000000"/>
          <w:sz w:val="28"/>
        </w:rPr>
        <w:t>
      бюджет қаражатының пайдаланылатын қалдықтары – 89 006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О.Шылмұрзаева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ақпандағы № 25-183-VI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 № 21-158-VI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38 437 966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1 872 192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36 491 715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36 491 715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36 491 715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38 527 623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21 837 140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20 051 924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17 971 269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17 818 902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5 266 314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3 191 767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1 919 992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1 919 992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856 215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1 091 714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1 091 714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1 091 714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1 106 451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5 531 795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