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70b9" w14:textId="7c07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Оңтүстiк Қазақстан облысы Мақтарал аудандық мәслихатының 2018 жылғы 19 маусымдағы № 32-225-VI шешiмi. Оңтүстiк Қазақстан облысының Әдiлет департаментiнде 2018 жылғы 29 маусымда № 4660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2016 жылғы 6 сәуірдегі Қазақстан Республикасының Заңының 27-бабының </w:t>
      </w:r>
      <w:r>
        <w:rPr>
          <w:rFonts w:ascii="Times New Roman"/>
          <w:b w:val="false"/>
          <w:i w:val="false"/>
          <w:color w:val="000000"/>
          <w:sz w:val="28"/>
        </w:rPr>
        <w:t>1 тармағына</w:t>
      </w:r>
      <w:r>
        <w:rPr>
          <w:rFonts w:ascii="Times New Roman"/>
          <w:b w:val="false"/>
          <w:i w:val="false"/>
          <w:color w:val="000000"/>
          <w:sz w:val="28"/>
        </w:rPr>
        <w:t xml:space="preserve"> сәйкес Мақтарал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Мақтарал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19 маусымдағы</w:t>
            </w:r>
            <w:r>
              <w:br/>
            </w:r>
            <w:r>
              <w:rPr>
                <w:rFonts w:ascii="Times New Roman"/>
                <w:b w:val="false"/>
                <w:i w:val="false"/>
                <w:color w:val="000000"/>
                <w:sz w:val="20"/>
              </w:rPr>
              <w:t>№ 32-225-VI</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Мақтарал аудандық мәслихатының күші жойылды деп танылған шешімдерінің тізбeсі</w:t>
      </w:r>
    </w:p>
    <w:bookmarkEnd w:id="5"/>
    <w:bookmarkStart w:name="z8" w:id="6"/>
    <w:p>
      <w:pPr>
        <w:spacing w:after="0"/>
        <w:ind w:left="0"/>
        <w:jc w:val="both"/>
      </w:pPr>
      <w:r>
        <w:rPr>
          <w:rFonts w:ascii="Times New Roman"/>
          <w:b w:val="false"/>
          <w:i w:val="false"/>
          <w:color w:val="000000"/>
          <w:sz w:val="28"/>
        </w:rPr>
        <w:t xml:space="preserve">
      1. Мақтарал аудандық мәслихатының 2015 жылғы 21 шілдедегі № 46-292-V "Автотұрақтар (паркингтер) үшін бөлінген жерлерге санатын белгілеу және салынатын жер салығының базалық мөлшерлемесін ұлғайту туралы" (Нормативтік құқықтық актілерді мемлекеттік тіркеу тізілімінде 3321 нөмірімен тіркелген, 2015 жылғы 11 қыркүйекте "Мақтаарал"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2. Мақтарал аудандық мәслихатының 2016 жылғы 1 шілдедегі № 5-37-VІ "Пайдаланылмайтын ауыл шаруашылығы мақсатындағы жерге жер салығының базалық мөлшерлемелерін және бірыңғай жер салығының мөлшерлемелерін жоғарылату туралы" (Нормативтік құқықтық актілерді мемлекеттік тіркеу тізілімінде 3818 нөмірімен тіркелген, 2016 жылғы 19 тамызда "Мақтаарал" газетінде және 2016 жылғы 15 тамызда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3. Мақтарал аудандық мәслихатының 2016 жылғы 19 шілдедегі № 6-44-VІ "Жер салығының базалық мөлшерлемелерін түзету туралы" (Нормативтік құқықтық актілерді мемлекеттік тіркеу тізілімінде 3831 нөмірімен тіркелген, 2016 жылғы 26 тамызда "Мақтаарал" газетінде және 2016 жылғы 25 тамызда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4. Мақтарал аудандық мәслихатының 2016 жылғы 10 наурыздағы № 57-361-V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3635 нөмірімен тіркелген, 2016 жылғы 8 сәуірде "Мақтаарал" газетінде және 2016 жылғы 5 сәуірде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