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0d16" w14:textId="6510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2017 жылғы 22 желтоқсандағы № 22/106-VІ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2018 жылғы 15 қарашадағы № 31/160-VI шешiмi. Түркістан облысының Әдiлет департаментiнде 2018 жылғы 21 қарашада № 4789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09 қарашадағы № 31/336-VI "Оңтүстік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 нормативтік құқықтық актілерді мемлекеттік тіркеу тізілімінде № 4780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2017 жылғы 22 желтоқсандағы № 22/106-VI "2018-2020 жылдарға арналған аудандық бюджет туралы" (нормативтік құқықтық актілерді мемлекеттік тіркеу тізілімінде 4332-нөмірімен тіркелген, 2017 жылғы 29 желтоқсанда "Отырар алқабы"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Отырар ауданының 2018-2020 жылдарға арналған аудандық бюджеті тиісінше 1, 5 қосымшаларға сәйкес, оның ішінде 2018 жылға мынадай көлемде бекітілсін: </w:t>
      </w:r>
    </w:p>
    <w:p>
      <w:pPr>
        <w:spacing w:after="0"/>
        <w:ind w:left="0"/>
        <w:jc w:val="both"/>
      </w:pPr>
      <w:r>
        <w:rPr>
          <w:rFonts w:ascii="Times New Roman"/>
          <w:b w:val="false"/>
          <w:i w:val="false"/>
          <w:color w:val="000000"/>
          <w:sz w:val="28"/>
        </w:rPr>
        <w:t>
      1) кірістер – 11 786 460 мың теңге:</w:t>
      </w:r>
    </w:p>
    <w:p>
      <w:pPr>
        <w:spacing w:after="0"/>
        <w:ind w:left="0"/>
        <w:jc w:val="both"/>
      </w:pPr>
      <w:r>
        <w:rPr>
          <w:rFonts w:ascii="Times New Roman"/>
          <w:b w:val="false"/>
          <w:i w:val="false"/>
          <w:color w:val="000000"/>
          <w:sz w:val="28"/>
        </w:rPr>
        <w:t>
      салықтық түсімдер – 1 199 308 мың теңге;</w:t>
      </w:r>
    </w:p>
    <w:p>
      <w:pPr>
        <w:spacing w:after="0"/>
        <w:ind w:left="0"/>
        <w:jc w:val="both"/>
      </w:pPr>
      <w:r>
        <w:rPr>
          <w:rFonts w:ascii="Times New Roman"/>
          <w:b w:val="false"/>
          <w:i w:val="false"/>
          <w:color w:val="000000"/>
          <w:sz w:val="28"/>
        </w:rPr>
        <w:t>
      салықтық емес түсімдер – 14 994 мың теңге;</w:t>
      </w:r>
    </w:p>
    <w:p>
      <w:pPr>
        <w:spacing w:after="0"/>
        <w:ind w:left="0"/>
        <w:jc w:val="both"/>
      </w:pPr>
      <w:r>
        <w:rPr>
          <w:rFonts w:ascii="Times New Roman"/>
          <w:b w:val="false"/>
          <w:i w:val="false"/>
          <w:color w:val="000000"/>
          <w:sz w:val="28"/>
        </w:rPr>
        <w:t>
      негізгі капиталды сатудан түсетін түсімдер – 6 757 мың теңге;</w:t>
      </w:r>
    </w:p>
    <w:p>
      <w:pPr>
        <w:spacing w:after="0"/>
        <w:ind w:left="0"/>
        <w:jc w:val="both"/>
      </w:pPr>
      <w:r>
        <w:rPr>
          <w:rFonts w:ascii="Times New Roman"/>
          <w:b w:val="false"/>
          <w:i w:val="false"/>
          <w:color w:val="000000"/>
          <w:sz w:val="28"/>
        </w:rPr>
        <w:t>
      трансферттер түсімі – 10 565 401 мың теңге;</w:t>
      </w:r>
    </w:p>
    <w:p>
      <w:pPr>
        <w:spacing w:after="0"/>
        <w:ind w:left="0"/>
        <w:jc w:val="both"/>
      </w:pPr>
      <w:r>
        <w:rPr>
          <w:rFonts w:ascii="Times New Roman"/>
          <w:b w:val="false"/>
          <w:i w:val="false"/>
          <w:color w:val="000000"/>
          <w:sz w:val="28"/>
        </w:rPr>
        <w:t>
      2) шығындар – 11 801 714 мың теңге;</w:t>
      </w:r>
    </w:p>
    <w:p>
      <w:pPr>
        <w:spacing w:after="0"/>
        <w:ind w:left="0"/>
        <w:jc w:val="both"/>
      </w:pPr>
      <w:r>
        <w:rPr>
          <w:rFonts w:ascii="Times New Roman"/>
          <w:b w:val="false"/>
          <w:i w:val="false"/>
          <w:color w:val="000000"/>
          <w:sz w:val="28"/>
        </w:rPr>
        <w:t>
      3) таза бюджеттік кредиттеу – 16 172 мың теңге;</w:t>
      </w:r>
    </w:p>
    <w:p>
      <w:pPr>
        <w:spacing w:after="0"/>
        <w:ind w:left="0"/>
        <w:jc w:val="both"/>
      </w:pPr>
      <w:r>
        <w:rPr>
          <w:rFonts w:ascii="Times New Roman"/>
          <w:b w:val="false"/>
          <w:i w:val="false"/>
          <w:color w:val="000000"/>
          <w:sz w:val="28"/>
        </w:rPr>
        <w:t>
      бюджеттік кредиттер – 25 046 мың теңге;</w:t>
      </w:r>
    </w:p>
    <w:p>
      <w:pPr>
        <w:spacing w:after="0"/>
        <w:ind w:left="0"/>
        <w:jc w:val="both"/>
      </w:pPr>
      <w:r>
        <w:rPr>
          <w:rFonts w:ascii="Times New Roman"/>
          <w:b w:val="false"/>
          <w:i w:val="false"/>
          <w:color w:val="000000"/>
          <w:sz w:val="28"/>
        </w:rPr>
        <w:t>
      бюджеттік кредиттерді өтеу – 8 874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- 31 357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31 357 мың теңге:</w:t>
      </w:r>
    </w:p>
    <w:p>
      <w:pPr>
        <w:spacing w:after="0"/>
        <w:ind w:left="0"/>
        <w:jc w:val="both"/>
      </w:pPr>
      <w:r>
        <w:rPr>
          <w:rFonts w:ascii="Times New Roman"/>
          <w:b w:val="false"/>
          <w:i w:val="false"/>
          <w:color w:val="000000"/>
          <w:sz w:val="28"/>
        </w:rPr>
        <w:t>
      қарыздар түсімі – 25 046 мың теңге;</w:t>
      </w:r>
    </w:p>
    <w:p>
      <w:pPr>
        <w:spacing w:after="0"/>
        <w:ind w:left="0"/>
        <w:jc w:val="both"/>
      </w:pPr>
      <w:r>
        <w:rPr>
          <w:rFonts w:ascii="Times New Roman"/>
          <w:b w:val="false"/>
          <w:i w:val="false"/>
          <w:color w:val="000000"/>
          <w:sz w:val="28"/>
        </w:rPr>
        <w:t>
      қарыздарды өтеу – 8 943 мың теңге;</w:t>
      </w:r>
    </w:p>
    <w:p>
      <w:pPr>
        <w:spacing w:after="0"/>
        <w:ind w:left="0"/>
        <w:jc w:val="both"/>
      </w:pPr>
      <w:r>
        <w:rPr>
          <w:rFonts w:ascii="Times New Roman"/>
          <w:b w:val="false"/>
          <w:i w:val="false"/>
          <w:color w:val="000000"/>
          <w:sz w:val="28"/>
        </w:rPr>
        <w:t>
      бюджет қаражатының пайдаланылатын қалдықтары – 15 254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"Отырар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А.Асан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15 қараша 2018 жылғы</w:t>
            </w:r>
            <w:r>
              <w:br/>
            </w:r>
            <w:r>
              <w:rPr>
                <w:rFonts w:ascii="Times New Roman"/>
                <w:b w:val="false"/>
                <w:i w:val="false"/>
                <w:color w:val="000000"/>
                <w:sz w:val="20"/>
              </w:rPr>
              <w:t>№ 31/160-VI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22 желтоқсан 2017 жылғы</w:t>
            </w:r>
            <w:r>
              <w:br/>
            </w:r>
            <w:r>
              <w:rPr>
                <w:rFonts w:ascii="Times New Roman"/>
                <w:b w:val="false"/>
                <w:i w:val="false"/>
                <w:color w:val="000000"/>
                <w:sz w:val="20"/>
              </w:rPr>
              <w:t>№ 22/106-VI шешіміне 1 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588"/>
        <w:gridCol w:w="28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10 565 401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11 801 714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5 873 488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5 125 365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22 желтоқсан 2017 жылғы</w:t>
            </w:r>
            <w:r>
              <w:br/>
            </w:r>
            <w:r>
              <w:rPr>
                <w:rFonts w:ascii="Times New Roman"/>
                <w:b w:val="false"/>
                <w:i w:val="false"/>
                <w:color w:val="000000"/>
                <w:sz w:val="20"/>
              </w:rPr>
              <w:t>№ 22/106-VI шешіміне 2 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353"/>
        <w:gridCol w:w="377"/>
        <w:gridCol w:w="377"/>
        <w:gridCol w:w="5590"/>
        <w:gridCol w:w="2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11 456 753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10 355 794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11 456 753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1 031 679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22 желтоқсан</w:t>
            </w:r>
            <w:r>
              <w:br/>
            </w:r>
            <w:r>
              <w:rPr>
                <w:rFonts w:ascii="Times New Roman"/>
                <w:b w:val="false"/>
                <w:i w:val="false"/>
                <w:color w:val="000000"/>
                <w:sz w:val="20"/>
              </w:rPr>
              <w:t>2017 жылғы № 22/106-VI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588"/>
        <w:gridCol w:w="28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11 880 891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1 124 607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10 734 936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10 734 936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10 734 936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11 880 891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22 желтоқсан</w:t>
            </w:r>
            <w:r>
              <w:br/>
            </w:r>
            <w:r>
              <w:rPr>
                <w:rFonts w:ascii="Times New Roman"/>
                <w:b w:val="false"/>
                <w:i w:val="false"/>
                <w:color w:val="000000"/>
                <w:sz w:val="20"/>
              </w:rPr>
              <w:t>2017 жылғы № 22/106-VI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2018 жылға арналған жергілікті бюджеттің атқаралуы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1024"/>
        <w:gridCol w:w="2160"/>
        <w:gridCol w:w="2160"/>
        <w:gridCol w:w="2160"/>
        <w:gridCol w:w="32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Шығындар</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15 қараша 2018 жылғы</w:t>
            </w:r>
            <w:r>
              <w:br/>
            </w:r>
            <w:r>
              <w:rPr>
                <w:rFonts w:ascii="Times New Roman"/>
                <w:b w:val="false"/>
                <w:i w:val="false"/>
                <w:color w:val="000000"/>
                <w:sz w:val="20"/>
              </w:rPr>
              <w:t>№ 31/160-VI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22 желтоқсан 2017 жылғы</w:t>
            </w:r>
            <w:r>
              <w:br/>
            </w:r>
            <w:r>
              <w:rPr>
                <w:rFonts w:ascii="Times New Roman"/>
                <w:b w:val="false"/>
                <w:i w:val="false"/>
                <w:color w:val="000000"/>
                <w:sz w:val="20"/>
              </w:rPr>
              <w:t>№ 22/106-VI шешіміне 5 қосымша</w:t>
            </w:r>
          </w:p>
        </w:tc>
      </w:tr>
    </w:tbl>
    <w:p>
      <w:pPr>
        <w:spacing w:after="0"/>
        <w:ind w:left="0"/>
        <w:jc w:val="left"/>
      </w:pPr>
      <w:r>
        <w:rPr>
          <w:rFonts w:ascii="Times New Roman"/>
          <w:b/>
          <w:i w:val="false"/>
          <w:color w:val="000000"/>
        </w:rPr>
        <w:t xml:space="preserve"> Ауданның әрбір ауылдық округі әкімдерінің аппараттары бойынша 2018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82"/>
        <w:gridCol w:w="1438"/>
        <w:gridCol w:w="1438"/>
        <w:gridCol w:w="5297"/>
        <w:gridCol w:w="23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89 809</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бойынша ауыл округтерінің жиыны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89 809</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36 899</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36 899</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36 899</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36 899</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"Аққұм" ауыл округі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"Ақтөбе" ауыл округі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45 697</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22 желтоқсан 2017 жылғы</w:t>
            </w:r>
            <w:r>
              <w:br/>
            </w:r>
            <w:r>
              <w:rPr>
                <w:rFonts w:ascii="Times New Roman"/>
                <w:b w:val="false"/>
                <w:i w:val="false"/>
                <w:color w:val="000000"/>
                <w:sz w:val="20"/>
              </w:rPr>
              <w:t>№ 22/106-VI шешіміне 6 қосымша</w:t>
            </w:r>
          </w:p>
        </w:tc>
      </w:tr>
    </w:tbl>
    <w:p>
      <w:pPr>
        <w:spacing w:after="0"/>
        <w:ind w:left="0"/>
        <w:jc w:val="left"/>
      </w:pPr>
      <w:r>
        <w:rPr>
          <w:rFonts w:ascii="Times New Roman"/>
          <w:b/>
          <w:i w:val="false"/>
          <w:color w:val="000000"/>
        </w:rPr>
        <w:t xml:space="preserve"> 2018 жылға жергілікті өзін-өзі басқару органдарына берілетін трансферттердің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3481"/>
        <w:gridCol w:w="6582"/>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 округі әкімінің аппараты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 округі әкімінің аппараты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