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1556" w14:textId="41f1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аудандық маңызы бар автомобиль жолдарының тізбесін, атаулары мен индекстерін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2018 жылғы 13 маусымдағы № 209 қаулысы. Оңтүстiк Қазақстан облысының Әдiлет департаментiнде 2018 жылғы 29 маусымда № 4655 болып тiркелдi. Күші жойылды - Түркістан облысы Созақ ауданы әкiмдiгiнiң 2021 жылғы 29 сәуірдегі № 141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29.04.2021 № 141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Жалпыға ортақ пайдаланылатын аудандық маңызы бар автомобиль жолдарының тізбесі, атаулары мен индекстері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"Созақ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Б.Әлмағанбет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"Оңтүстік Қазақстан облысының</w:t>
      </w:r>
    </w:p>
    <w:p>
      <w:pPr>
        <w:spacing w:after="0"/>
        <w:ind w:left="0"/>
        <w:jc w:val="both"/>
      </w:pPr>
      <w:r>
        <w:rPr>
          <w:rFonts w:ascii="Times New Roman"/>
          <w:b w:val="false"/>
          <w:i w:val="false"/>
          <w:color w:val="000000"/>
          <w:sz w:val="28"/>
        </w:rPr>
        <w:t>
      жолаушылар көлігі және автомобиль</w:t>
      </w:r>
    </w:p>
    <w:p>
      <w:pPr>
        <w:spacing w:after="0"/>
        <w:ind w:left="0"/>
        <w:jc w:val="both"/>
      </w:pPr>
      <w:r>
        <w:rPr>
          <w:rFonts w:ascii="Times New Roman"/>
          <w:b w:val="false"/>
          <w:i w:val="false"/>
          <w:color w:val="000000"/>
          <w:sz w:val="28"/>
        </w:rPr>
        <w:t>
      жолдары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____________________Н.М.Байғұт</w:t>
      </w:r>
    </w:p>
    <w:p>
      <w:pPr>
        <w:spacing w:after="0"/>
        <w:ind w:left="0"/>
        <w:jc w:val="both"/>
      </w:pPr>
      <w:r>
        <w:rPr>
          <w:rFonts w:ascii="Times New Roman"/>
          <w:b w:val="false"/>
          <w:i w:val="false"/>
          <w:color w:val="000000"/>
          <w:sz w:val="28"/>
        </w:rPr>
        <w:t>
      "13"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209 қаулысымен бекітілген</w:t>
            </w:r>
          </w:p>
        </w:tc>
      </w:tr>
    </w:tbl>
    <w:p>
      <w:pPr>
        <w:spacing w:after="0"/>
        <w:ind w:left="0"/>
        <w:jc w:val="left"/>
      </w:pPr>
      <w:r>
        <w:rPr>
          <w:rFonts w:ascii="Times New Roman"/>
          <w:b/>
          <w:i w:val="false"/>
          <w:color w:val="000000"/>
        </w:rPr>
        <w:t xml:space="preserve"> Жалпыға ортақ пайдаланылатын аудандық маңызы бар автомобиль жолдарының тізбесі, атаулары мен 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2565"/>
        <w:gridCol w:w="3512"/>
        <w:gridCol w:w="3082"/>
        <w:gridCol w:w="1904"/>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мекен жайы, шақырым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КХ-56-"Байқадам-Шолаққорған"-Қызылкөл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КХ-56-"Байқадам-Шолаққорған"-Құмкент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Шолаққорған-Балдысу</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Балдысу-Қарабұлақ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КХ-2-"Созақ-Шолаққорған"-Абай</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КХ-2"Созақ-Шолаққорған"-Сызған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КХSZ-7</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КХ-2-"Созақ-Шолаққорған"-Басбұлақ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КХSZ-8</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КХ-2-"Созақ-Шолаққорған"-Созақ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КХSZ-9</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КХ-57-"Созақ-Қарақұр"-Шаға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КХ-57-"Созақ-Бақырлы"-Раңата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КХ-57-"Созақ-Бақырлы"- Саржаз</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КХ-57-"Созақ-Бақырлы"-Ақсүмбе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Бақырлы-Тайқоңыр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КХ-2-"Шолаққорған-Шаян"-Аққолтық</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КХSZ-15</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КХ-57-"Созақ-Қарақұр" -Көктөбе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КХSZ-16</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КХ-2-"Созақ-Тасты" -Қылти</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КХSZ-17</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КХ-2-"Шымкент-Түркістан" айналма автомобиль жолы Шолаққорған ауылы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КХSZ-18</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КХ-2-"Түркістан-Созақ" айналма автомобиль жолы Шолаққорған ауылы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КХSZ-19</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елді мекеніне кіреберіс жол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КХSZ-20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елді мекеніне кіреберіс жол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КХSZ-21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елді мекеніне кіреберіс жол</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ауданының аудандық маңызы бар жолдары бойынша барлығы: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