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791a" w14:textId="adc7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2018 жылғы 26 қыркүйектегі № 191 шешiмi. Түркістан облысының Әдiлет департаментiнде 2018 жылғы 5 қазанда № 4755 болып тiркелдi. Күші жойылды - Түркістан облысы Созақ аудандық мәслихатының 2020 жылғы 18 наурыздағы № 321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аудандық мәслихатының 18.03.2020 № 321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Созақ аудандық мәслихаты ШЕШIМ ҚАБЫЛДАДЫ:</w:t>
      </w:r>
    </w:p>
    <w:bookmarkStart w:name="z2" w:id="1"/>
    <w:p>
      <w:pPr>
        <w:spacing w:after="0"/>
        <w:ind w:left="0"/>
        <w:jc w:val="both"/>
      </w:pPr>
      <w:r>
        <w:rPr>
          <w:rFonts w:ascii="Times New Roman"/>
          <w:b w:val="false"/>
          <w:i w:val="false"/>
          <w:color w:val="000000"/>
          <w:sz w:val="28"/>
        </w:rPr>
        <w:t>
      1. Созақ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үшiн жергiлiктi бюджет қаражаты есебiнен 3,8 айлық есептiк көрсеткiш мөлшерiнде әлеуметтiк көмек берiлсiн.</w:t>
      </w:r>
    </w:p>
    <w:bookmarkEnd w:id="1"/>
    <w:bookmarkStart w:name="z3" w:id="2"/>
    <w:p>
      <w:pPr>
        <w:spacing w:after="0"/>
        <w:ind w:left="0"/>
        <w:jc w:val="both"/>
      </w:pPr>
      <w:r>
        <w:rPr>
          <w:rFonts w:ascii="Times New Roman"/>
          <w:b w:val="false"/>
          <w:i w:val="false"/>
          <w:color w:val="000000"/>
          <w:sz w:val="28"/>
        </w:rPr>
        <w:t xml:space="preserve">
      2. Созақ аудандық мәслихатының 2014 жылғы 31 қазандағы № 216 "Созақ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 (Нормативтiк құқықтық актiлердi мемлекеттiк тiркеу тiзiлiмiнде 2014 жылғы 19 қарашада № 2886 тiркелген, 2014 жылғы 26 қарашада "Созақ үні" газетiнде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"Созақ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шешiм оның алғаш ресми жарияланғаннан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Ғ.Жүсіп</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