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d4d8" w14:textId="e75d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28 наурыздағы № 24/132-VI шешiмi. Оңтүстiк Қазақстан облысының Әдiлет департаментiнде 2018 жылғы 16 сәуірде № 4529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"Төлеби аудандық маслихат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Бектұрғанов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2018 жылғы 28 наурыз</w:t>
            </w:r>
            <w:r>
              <w:br/>
            </w:r>
            <w:r>
              <w:rPr>
                <w:rFonts w:ascii="Times New Roman"/>
                <w:b w:val="false"/>
                <w:i w:val="false"/>
                <w:color w:val="000000"/>
                <w:sz w:val="20"/>
              </w:rPr>
              <w:t>24/132-VІ шешімімен бекітілген</w:t>
            </w:r>
          </w:p>
        </w:tc>
      </w:tr>
    </w:tbl>
    <w:bookmarkStart w:name="z6" w:id="4"/>
    <w:p>
      <w:pPr>
        <w:spacing w:after="0"/>
        <w:ind w:left="0"/>
        <w:jc w:val="left"/>
      </w:pPr>
      <w:r>
        <w:rPr>
          <w:rFonts w:ascii="Times New Roman"/>
          <w:b/>
          <w:i w:val="false"/>
          <w:color w:val="000000"/>
        </w:rPr>
        <w:t xml:space="preserve"> Төлеби аудандық, ауылдық округтерінің жергілікті қоғамдастық жиналысының регламентін бекіту туралы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Төлеби ауданының аудандық маңызы бар қала, ауылдық округтердің аумағында өткізілетін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өзгерістер енгізу туралы" Қазақстан Республикасы Ұлттық экономика министрінің 2021 жылғы 21 маусымдағы № 65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03.11.2021 </w:t>
      </w:r>
      <w:r>
        <w:rPr>
          <w:rFonts w:ascii="Times New Roman"/>
          <w:b w:val="false"/>
          <w:i w:val="false"/>
          <w:color w:val="000000"/>
          <w:sz w:val="28"/>
        </w:rPr>
        <w:t>№ 11/60-VII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қала,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қала, ауылдық округтің коммуналдық меншігін (жергілікті өзін-өзі басқарудың коммуналдық меншігін) басқару жөніндегі қала,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қала,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қала, ауылдық округ әкіміне кандидат ретінде тіркеу үшін тиісті аудандық сайлау комиссиясына одан әрі енгізу үшін аудан әкімінің қала,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ала,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Төлеби аудандық мәслихатының 03.11.2021 </w:t>
      </w:r>
      <w:r>
        <w:rPr>
          <w:rFonts w:ascii="Times New Roman"/>
          <w:b w:val="false"/>
          <w:i w:val="false"/>
          <w:color w:val="000000"/>
          <w:sz w:val="28"/>
        </w:rPr>
        <w:t>№ 11/60-VII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Төлеби аудандық мәслихатының 03.11.2021 </w:t>
      </w:r>
      <w:r>
        <w:rPr>
          <w:rFonts w:ascii="Times New Roman"/>
          <w:b w:val="false"/>
          <w:i w:val="false"/>
          <w:color w:val="000000"/>
          <w:sz w:val="28"/>
        </w:rPr>
        <w:t>№ 11/60-VII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қала,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қала, ауылдық округ әкіміне беріледі.</w:t>
      </w:r>
    </w:p>
    <w:p>
      <w:pPr>
        <w:spacing w:after="0"/>
        <w:ind w:left="0"/>
        <w:jc w:val="both"/>
      </w:pPr>
      <w:r>
        <w:rPr>
          <w:rFonts w:ascii="Times New Roman"/>
          <w:b w:val="false"/>
          <w:i w:val="false"/>
          <w:color w:val="000000"/>
          <w:sz w:val="28"/>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Төлеби аудандық мәслихатының 03.11.2021 </w:t>
      </w:r>
      <w:r>
        <w:rPr>
          <w:rFonts w:ascii="Times New Roman"/>
          <w:b w:val="false"/>
          <w:i w:val="false"/>
          <w:color w:val="000000"/>
          <w:sz w:val="28"/>
        </w:rPr>
        <w:t>№ 11/60-VII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Жиналыс қабылдаған шешімдерді қала,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Төлеби аудандық мәслихатының 03.11.2021 </w:t>
      </w:r>
      <w:r>
        <w:rPr>
          <w:rFonts w:ascii="Times New Roman"/>
          <w:b w:val="false"/>
          <w:i w:val="false"/>
          <w:color w:val="000000"/>
          <w:sz w:val="28"/>
        </w:rPr>
        <w:t>№ 11/60-VII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