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ee43" w14:textId="1dde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кейбір шешімдерінің күшін жою туралы</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27 сәуірдегі № 25/138-VI шешiмi. Оңтүстiк Қазақстан облысының Әдiлет департаментiнде 2018 жылғы 11 мамырда № 4594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Төлеби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сәуірдегі № 25/138-VI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Төлеби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Төлеби аудандық мәслихатының 2016 жылғы 4 наурыздағы № 50/248-V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3641 тіркелген, 2016 жьлғы 28 наурызда "Ленгер жаршысы" газетінде жарияланған);</w:t>
      </w:r>
    </w:p>
    <w:bookmarkEnd w:id="5"/>
    <w:bookmarkStart w:name="z8" w:id="6"/>
    <w:p>
      <w:pPr>
        <w:spacing w:after="0"/>
        <w:ind w:left="0"/>
        <w:jc w:val="both"/>
      </w:pPr>
      <w:r>
        <w:rPr>
          <w:rFonts w:ascii="Times New Roman"/>
          <w:b w:val="false"/>
          <w:i w:val="false"/>
          <w:color w:val="000000"/>
          <w:sz w:val="28"/>
        </w:rPr>
        <w:t xml:space="preserve">
      2) Төлеби аудандық мәслихатының 2016 жылғы 23 қыркүйектегі № 9/39-VI "Төлеби ауданының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құқықтык актілерді мемлекеттік тіркеу тізілімінде № 3859 тіркелген, 2016 жылғы 22 қазанда "Төлеби туы" газетінде жарияланған);</w:t>
      </w:r>
    </w:p>
    <w:bookmarkEnd w:id="6"/>
    <w:bookmarkStart w:name="z9" w:id="7"/>
    <w:p>
      <w:pPr>
        <w:spacing w:after="0"/>
        <w:ind w:left="0"/>
        <w:jc w:val="both"/>
      </w:pPr>
      <w:r>
        <w:rPr>
          <w:rFonts w:ascii="Times New Roman"/>
          <w:b w:val="false"/>
          <w:i w:val="false"/>
          <w:color w:val="000000"/>
          <w:sz w:val="28"/>
        </w:rPr>
        <w:t xml:space="preserve">
      3) Төлеби аудандық мәслихатының 2017 жылғы 29 наурыздағы № 13/75-VI "Б" корпусы Төлеби аудандық мәслихат аппаратының мемлекттік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4034 тіркелген, 2017 жылғы 21 сәуірде "Төлеби туы" газетінде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