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06be" w14:textId="e960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 көлемдерін бекіту туралы" Шығыс Қазақстан облысы әкімдігінің 2018 жылғы 29 қазандағы № 313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2018 жылғы 28 қарашадағы № 346 қаулысы. Шығыс Қазақстан облысының Әділет департаментінде 2018 жылғы 30 қарашада № 5700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(Нормативтік құқықтық актілерді мемлекеттік тіркеу тізілімінде тіркелген нөмірі 17306)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сонымен қатар Қазақстан Республикасы Ауыл шаруашылығы министрлігінің келісуі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 көлемдерін бекіту туралы" Шығыс Қазақстан облысы әкімдігінің 2018 жылғы 29 қазандағы № 313 (Нормативтік құқықтық актілерді мемлекеттік тіркеу тізілімінде тіркелген нөмірі 5689, 2018 жылғы 2 қарашада Қазақстан Республикасы нормативтік құқықтық актілерінің эталондық бақылау банкінде электрондық түрде, 2018 жылғы 15 қарашада "Дидар",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тәртіпте: </w:t>
      </w:r>
    </w:p>
    <w:bookmarkEnd w:id="3"/>
    <w:bookmarkStart w:name="z5"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облыс аумағында таратылатын мерзімді баспа басылымдарына ресми жариялауға жолдауды;</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xml:space="preserve">
      4. Осы қаулы алғашқы ресми жарияланған күнінен кейін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28 қарашадағы </w:t>
            </w:r>
            <w:r>
              <w:br/>
            </w:r>
            <w:r>
              <w:rPr>
                <w:rFonts w:ascii="Times New Roman"/>
                <w:b w:val="false"/>
                <w:i w:val="false"/>
                <w:color w:val="000000"/>
                <w:sz w:val="20"/>
              </w:rPr>
              <w:t>№ 346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29 қазандағы </w:t>
            </w:r>
            <w:r>
              <w:br/>
            </w:r>
            <w:r>
              <w:rPr>
                <w:rFonts w:ascii="Times New Roman"/>
                <w:b w:val="false"/>
                <w:i w:val="false"/>
                <w:color w:val="000000"/>
                <w:sz w:val="20"/>
              </w:rPr>
              <w:t>№ 313 қаулысына 1 қосымша</w:t>
            </w:r>
          </w:p>
        </w:tc>
      </w:tr>
    </w:tbl>
    <w:bookmarkStart w:name="z13" w:id="10"/>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субсидиялардың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890"/>
        <w:gridCol w:w="511"/>
        <w:gridCol w:w="2475"/>
        <w:gridCol w:w="2475"/>
        <w:gridCol w:w="3456"/>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54 163,2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 пен селекциялық және асыл тұқымдық жұмыс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28 қарашадағы </w:t>
            </w:r>
            <w:r>
              <w:br/>
            </w:r>
            <w:r>
              <w:rPr>
                <w:rFonts w:ascii="Times New Roman"/>
                <w:b w:val="false"/>
                <w:i w:val="false"/>
                <w:color w:val="000000"/>
                <w:sz w:val="20"/>
              </w:rPr>
              <w:t>№ 346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29 қазандағы </w:t>
            </w:r>
            <w:r>
              <w:br/>
            </w:r>
            <w:r>
              <w:rPr>
                <w:rFonts w:ascii="Times New Roman"/>
                <w:b w:val="false"/>
                <w:i w:val="false"/>
                <w:color w:val="000000"/>
                <w:sz w:val="20"/>
              </w:rPr>
              <w:t>№ 313 қаулысына 2 қосымша</w:t>
            </w:r>
          </w:p>
        </w:tc>
      </w:tr>
    </w:tbl>
    <w:bookmarkStart w:name="z16" w:id="11"/>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субсидиялардың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3184"/>
        <w:gridCol w:w="395"/>
        <w:gridCol w:w="2218"/>
        <w:gridCol w:w="2674"/>
        <w:gridCol w:w="2674"/>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90 768</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57 370</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141 800</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48 753,5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840 973,5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бастап қоса алғанда төл беру шығымы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638 772,6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63 877,3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өндеу құнын арзандату, оның ішінде ауыл шаруашылығы кооперативтері үшін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418 570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25 114,2</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 өндірумен айналысатын ауыл шаруашылығы кооперативтері үшін құрамажем зауыттары өткізген құрамажем құнын арзандату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46 988</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46 988</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1 053 787</w:t>
            </w:r>
          </w:p>
        </w:tc>
      </w:tr>
    </w:tbl>
    <w:bookmarkStart w:name="z17" w:id="12"/>
    <w:p>
      <w:pPr>
        <w:spacing w:after="0"/>
        <w:ind w:left="0"/>
        <w:jc w:val="both"/>
      </w:pPr>
      <w:r>
        <w:rPr>
          <w:rFonts w:ascii="Times New Roman"/>
          <w:b w:val="false"/>
          <w:i w:val="false"/>
          <w:color w:val="000000"/>
          <w:sz w:val="28"/>
        </w:rPr>
        <w:t>
      Ескерту:</w:t>
      </w:r>
    </w:p>
    <w:bookmarkEnd w:id="12"/>
    <w:bookmarkStart w:name="z18" w:id="13"/>
    <w:p>
      <w:pPr>
        <w:spacing w:after="0"/>
        <w:ind w:left="0"/>
        <w:jc w:val="both"/>
      </w:pPr>
      <w:r>
        <w:rPr>
          <w:rFonts w:ascii="Times New Roman"/>
          <w:b w:val="false"/>
          <w:i w:val="false"/>
          <w:color w:val="000000"/>
          <w:sz w:val="28"/>
        </w:rPr>
        <w:t xml:space="preserve">
      *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(Нормативтік құқықтық актілерді мемлекеттік тіркеу тізілімінде тіркелген нөмірі 17306)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32 тармағына</w:t>
      </w:r>
      <w:r>
        <w:rPr>
          <w:rFonts w:ascii="Times New Roman"/>
          <w:b w:val="false"/>
          <w:i w:val="false"/>
          <w:color w:val="000000"/>
          <w:sz w:val="28"/>
        </w:rPr>
        <w:t xml:space="preserve"> сәйкес осы Қағидалар күшіне енгенге дейін мақұлданған, бірақ қаражаттың болмауы себепті төленбеген өтінімдер өтінімнің мақұлдануы сәтіне қолданыста болған Қағидалардың шарттары бойынша төленуі тиіс.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